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3C" w:rsidRPr="003D2A3C" w:rsidRDefault="003D2A3C" w:rsidP="003D2A3C">
      <w:pPr>
        <w:jc w:val="right"/>
        <w:rPr>
          <w:rFonts w:cs="Arial"/>
          <w:b/>
          <w:bCs/>
          <w:color w:val="0070C0"/>
          <w:sz w:val="32"/>
          <w:szCs w:val="32"/>
          <w:lang w:bidi="ar-IQ"/>
        </w:rPr>
      </w:pPr>
      <w:r w:rsidRPr="003D2A3C">
        <w:rPr>
          <w:rFonts w:cs="Arial"/>
          <w:b/>
          <w:bCs/>
          <w:color w:val="0070C0"/>
          <w:sz w:val="32"/>
          <w:szCs w:val="32"/>
          <w:lang w:bidi="ar-IQ"/>
        </w:rPr>
        <w:t>MINISTRY OF HIGHER EDUCATION AND SCIENTIFIC RESEARCH</w:t>
      </w:r>
    </w:p>
    <w:p w:rsidR="003D2A3C" w:rsidRPr="003D2A3C" w:rsidRDefault="003D2A3C" w:rsidP="003D2A3C">
      <w:pPr>
        <w:jc w:val="right"/>
        <w:rPr>
          <w:rFonts w:cs="Arial"/>
          <w:b/>
          <w:bCs/>
          <w:color w:val="0070C0"/>
          <w:sz w:val="32"/>
          <w:szCs w:val="32"/>
          <w:lang w:bidi="ar-IQ"/>
        </w:rPr>
      </w:pPr>
      <w:r w:rsidRPr="003D2A3C">
        <w:rPr>
          <w:rFonts w:cs="Arial"/>
          <w:b/>
          <w:bCs/>
          <w:color w:val="0070C0"/>
          <w:sz w:val="32"/>
          <w:szCs w:val="32"/>
          <w:lang w:bidi="ar-IQ"/>
        </w:rPr>
        <w:t>UNIVERSITY OF KERBALA</w:t>
      </w:r>
    </w:p>
    <w:p w:rsidR="00EA40BB" w:rsidRPr="00DE6D8D" w:rsidRDefault="003D2A3C" w:rsidP="003D2A3C">
      <w:pPr>
        <w:jc w:val="right"/>
        <w:rPr>
          <w:rFonts w:cs="Arial"/>
          <w:b/>
          <w:bCs/>
          <w:color w:val="0070C0"/>
          <w:sz w:val="32"/>
          <w:szCs w:val="32"/>
          <w:rtl/>
          <w:lang w:bidi="ar-IQ"/>
        </w:rPr>
      </w:pPr>
      <w:r w:rsidRPr="003D2A3C">
        <w:rPr>
          <w:rFonts w:cs="Arial"/>
          <w:b/>
          <w:bCs/>
          <w:color w:val="0070C0"/>
          <w:sz w:val="32"/>
          <w:szCs w:val="32"/>
          <w:lang w:bidi="ar-IQ"/>
        </w:rPr>
        <w:t>COLLEGE OF VETERINARY MEDICINE</w:t>
      </w:r>
    </w:p>
    <w:p w:rsidR="00966450" w:rsidRDefault="00676202" w:rsidP="003D2A3C">
      <w:pPr>
        <w:jc w:val="center"/>
        <w:rPr>
          <w:rFonts w:cs="Arial"/>
          <w:sz w:val="28"/>
          <w:szCs w:val="28"/>
          <w:rtl/>
          <w:lang w:bidi="ar-IQ"/>
        </w:rPr>
      </w:pPr>
      <w:r>
        <w:rPr>
          <w:rFonts w:cs="Arial"/>
          <w:noProof/>
          <w:sz w:val="28"/>
          <w:szCs w:val="28"/>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2" o:spid="_x0000_s1026" type="#_x0000_t53" style="position:absolute;left:0;text-align:left;margin-left:-30pt;margin-top:127.6pt;width:477.75pt;height:159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adj=",3600" strokecolor="#f79646 [3209]" strokeweight="2pt">
            <v:fill r:id="rId7" o:title="رخام أبيض" opacity="57016f" rotate="t" type="tile"/>
            <v:textbox>
              <w:txbxContent>
                <w:p w:rsidR="009130A3" w:rsidRDefault="00676202" w:rsidP="00DE6D8D">
                  <w:pPr>
                    <w:jc w:val="center"/>
                    <w:rPr>
                      <w:rFonts w:ascii="Agency FB" w:hAnsi="Agency FB" w:cstheme="majorBidi"/>
                      <w:sz w:val="72"/>
                      <w:szCs w:val="72"/>
                      <w:lang w:bidi="ar-IQ"/>
                    </w:rPr>
                  </w:pPr>
                  <w:r w:rsidRPr="00676202">
                    <w:rPr>
                      <w:rFonts w:ascii="Agency FB" w:hAnsi="Agency FB" w:cstheme="majorBidi"/>
                      <w:b/>
                      <w:bCs/>
                      <w:color w:val="000000" w:themeColor="text1"/>
                      <w:sz w:val="72"/>
                      <w:szCs w:val="72"/>
                      <w:lang w:bidi="ar-IQ"/>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115.5pt;height:51.75pt" fillcolor="#060">
                        <v:fill r:id="rId8" o:title="كيس ورق" type="tile"/>
                        <v:stroke r:id="rId9" o:tit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24pt;v-text-kern:t" trim="t" fitpath="t" string="JOINT ill"/>
                      </v:shape>
                    </w:pict>
                  </w:r>
                </w:p>
                <w:p w:rsidR="009130A3" w:rsidRPr="00434366" w:rsidRDefault="00676202" w:rsidP="00DE6D8D">
                  <w:pPr>
                    <w:jc w:val="center"/>
                    <w:rPr>
                      <w:rFonts w:ascii="Agency FB" w:hAnsi="Agency FB" w:cs="DecoType Thuluth"/>
                      <w:sz w:val="28"/>
                      <w:szCs w:val="28"/>
                      <w:rtl/>
                      <w:lang w:bidi="ar-IQ"/>
                    </w:rPr>
                  </w:pPr>
                  <w:r w:rsidRPr="00676202">
                    <w:rPr>
                      <w:rFonts w:ascii="Agency FB" w:hAnsi="Agency FB" w:cs="DecoType Thuluth"/>
                      <w:sz w:val="28"/>
                      <w:szCs w:val="28"/>
                      <w:lang w:bidi="ar-IQ"/>
                    </w:rPr>
                    <w:pict>
                      <v:shape id="_x0000_i1028" type="#_x0000_t154" style="width:118.5pt;height:48pt" fillcolor="#060">
                        <v:fill r:id="rId8" o:title="كيس ورق" type="tile"/>
                        <v:stroke r:id="rId9" o:tit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24pt;v-text-kern:t" trim="t" fitpath="t" string="مرض المفاصل"/>
                      </v:shape>
                    </w:pict>
                  </w:r>
                </w:p>
              </w:txbxContent>
            </v:textbox>
          </v:shape>
        </w:pict>
      </w:r>
      <w:r w:rsidR="003D2A3C">
        <w:rPr>
          <w:rFonts w:cs="Arial"/>
          <w:noProof/>
          <w:sz w:val="28"/>
          <w:szCs w:val="28"/>
        </w:rPr>
        <w:drawing>
          <wp:inline distT="0" distB="0" distL="0" distR="0">
            <wp:extent cx="5353050" cy="1190625"/>
            <wp:effectExtent l="19050" t="0" r="0" b="390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7488" cy="119383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A40BB" w:rsidRDefault="00EA40BB" w:rsidP="00757775">
      <w:pPr>
        <w:jc w:val="right"/>
        <w:rPr>
          <w:rFonts w:cs="Arial" w:hint="cs"/>
          <w:sz w:val="28"/>
          <w:szCs w:val="28"/>
          <w:lang w:bidi="ar-IQ"/>
        </w:rPr>
      </w:pPr>
    </w:p>
    <w:p w:rsidR="00EA40BB" w:rsidRDefault="00EA40BB" w:rsidP="00757775">
      <w:pPr>
        <w:jc w:val="right"/>
        <w:rPr>
          <w:rFonts w:cs="Arial"/>
          <w:sz w:val="28"/>
          <w:szCs w:val="28"/>
          <w:lang w:bidi="ar-IQ"/>
        </w:rPr>
      </w:pPr>
    </w:p>
    <w:p w:rsidR="00EA40BB" w:rsidRDefault="00EA40BB" w:rsidP="00757775">
      <w:pPr>
        <w:jc w:val="right"/>
        <w:rPr>
          <w:rFonts w:cs="Arial"/>
          <w:sz w:val="28"/>
          <w:szCs w:val="28"/>
          <w:lang w:bidi="ar-IQ"/>
        </w:rPr>
      </w:pPr>
    </w:p>
    <w:p w:rsidR="00EA40BB" w:rsidRDefault="00EA40BB" w:rsidP="00757775">
      <w:pPr>
        <w:jc w:val="right"/>
        <w:rPr>
          <w:rFonts w:cs="Arial"/>
          <w:sz w:val="28"/>
          <w:szCs w:val="28"/>
          <w:lang w:bidi="ar-IQ"/>
        </w:rPr>
      </w:pPr>
    </w:p>
    <w:p w:rsidR="00EA40BB" w:rsidRDefault="00EA40BB" w:rsidP="00757775">
      <w:pPr>
        <w:jc w:val="right"/>
        <w:rPr>
          <w:rFonts w:cs="Arial"/>
          <w:sz w:val="28"/>
          <w:szCs w:val="28"/>
          <w:lang w:bidi="ar-IQ"/>
        </w:rPr>
      </w:pPr>
    </w:p>
    <w:p w:rsidR="002A2EB6" w:rsidRDefault="002A2EB6" w:rsidP="002A2EB6">
      <w:pPr>
        <w:jc w:val="center"/>
        <w:rPr>
          <w:rFonts w:ascii="Harlow Solid Italic" w:hAnsi="Harlow Solid Italic" w:cs="Arial"/>
          <w:b/>
          <w:bCs/>
          <w:color w:val="0070C0"/>
          <w:sz w:val="40"/>
          <w:szCs w:val="40"/>
          <w:rtl/>
          <w:lang w:bidi="ar-IQ"/>
        </w:rPr>
      </w:pPr>
      <w:r w:rsidRPr="00434366">
        <w:rPr>
          <w:rFonts w:ascii="Harlow Solid Italic" w:hAnsi="Harlow Solid Italic" w:cs="Arial"/>
          <w:b/>
          <w:bCs/>
          <w:color w:val="0070C0"/>
          <w:sz w:val="40"/>
          <w:szCs w:val="40"/>
          <w:lang w:bidi="ar-IQ"/>
        </w:rPr>
        <w:t>S</w:t>
      </w:r>
      <w:r w:rsidR="00EA40BB" w:rsidRPr="00434366">
        <w:rPr>
          <w:rFonts w:ascii="Harlow Solid Italic" w:hAnsi="Harlow Solid Italic" w:cs="Arial"/>
          <w:b/>
          <w:bCs/>
          <w:color w:val="0070C0"/>
          <w:sz w:val="40"/>
          <w:szCs w:val="40"/>
          <w:lang w:bidi="ar-IQ"/>
        </w:rPr>
        <w:t>upervision</w:t>
      </w:r>
    </w:p>
    <w:p w:rsidR="00EA40BB" w:rsidRPr="002A2EB6" w:rsidRDefault="002A2EB6" w:rsidP="002A2EB6">
      <w:pPr>
        <w:jc w:val="right"/>
        <w:rPr>
          <w:rFonts w:ascii="Harlow Solid Italic" w:hAnsi="Harlow Solid Italic" w:cs="Arial"/>
          <w:b/>
          <w:bCs/>
          <w:color w:val="0070C0"/>
          <w:sz w:val="40"/>
          <w:szCs w:val="40"/>
          <w:rtl/>
          <w:lang w:bidi="ar-IQ"/>
        </w:rPr>
      </w:pPr>
      <w:r w:rsidRPr="002A2EB6">
        <w:rPr>
          <w:rFonts w:ascii="Harlow Solid Italic" w:hAnsi="Harlow Solid Italic" w:cs="Arial"/>
          <w:b/>
          <w:bCs/>
          <w:color w:val="0070C0"/>
          <w:sz w:val="40"/>
          <w:szCs w:val="40"/>
          <w:lang w:bidi="ar-IQ"/>
        </w:rPr>
        <w:t>Assistant Professor</w:t>
      </w:r>
      <w:r w:rsidR="00EA40BB" w:rsidRPr="00434366">
        <w:rPr>
          <w:rFonts w:ascii="Harlow Solid Italic" w:hAnsi="Harlow Solid Italic" w:cs="Arial"/>
          <w:b/>
          <w:bCs/>
          <w:color w:val="0070C0"/>
          <w:sz w:val="40"/>
          <w:szCs w:val="40"/>
          <w:lang w:bidi="ar-IQ"/>
        </w:rPr>
        <w:t xml:space="preserve"> Dr. </w:t>
      </w:r>
      <w:proofErr w:type="spellStart"/>
      <w:r w:rsidR="00EA40BB" w:rsidRPr="00434366">
        <w:rPr>
          <w:rFonts w:ascii="Harlow Solid Italic" w:hAnsi="Harlow Solid Italic" w:cs="Arial"/>
          <w:b/>
          <w:bCs/>
          <w:color w:val="0070C0"/>
          <w:sz w:val="40"/>
          <w:szCs w:val="40"/>
          <w:lang w:bidi="ar-IQ"/>
        </w:rPr>
        <w:t>HayderBadriAbboud</w:t>
      </w:r>
      <w:proofErr w:type="spellEnd"/>
    </w:p>
    <w:p w:rsidR="00DE6D8D" w:rsidRPr="00434366" w:rsidRDefault="00DE6D8D" w:rsidP="001C2579">
      <w:pPr>
        <w:jc w:val="center"/>
        <w:rPr>
          <w:rFonts w:ascii="Andalus" w:hAnsi="Andalus" w:cs="Andalus"/>
          <w:color w:val="0070C0"/>
          <w:sz w:val="32"/>
          <w:szCs w:val="32"/>
          <w:rtl/>
          <w:lang w:bidi="ar-IQ"/>
        </w:rPr>
      </w:pPr>
      <w:r w:rsidRPr="00434366">
        <w:rPr>
          <w:rFonts w:ascii="Andalus" w:hAnsi="Andalus" w:cs="Andalus"/>
          <w:color w:val="0070C0"/>
          <w:sz w:val="32"/>
          <w:szCs w:val="32"/>
          <w:rtl/>
          <w:lang w:bidi="ar-IQ"/>
        </w:rPr>
        <w:t>بأشراف</w:t>
      </w:r>
      <w:r w:rsidR="002A2EB6">
        <w:rPr>
          <w:rFonts w:ascii="Andalus" w:hAnsi="Andalus" w:cs="Andalus" w:hint="cs"/>
          <w:color w:val="0070C0"/>
          <w:sz w:val="32"/>
          <w:szCs w:val="32"/>
          <w:rtl/>
          <w:lang w:bidi="ar-IQ"/>
        </w:rPr>
        <w:t xml:space="preserve"> الاستاذ المساعد</w:t>
      </w:r>
      <w:r w:rsidRPr="00434366">
        <w:rPr>
          <w:rFonts w:ascii="Andalus" w:hAnsi="Andalus" w:cs="Andalus"/>
          <w:color w:val="0070C0"/>
          <w:sz w:val="32"/>
          <w:szCs w:val="32"/>
          <w:rtl/>
          <w:lang w:bidi="ar-IQ"/>
        </w:rPr>
        <w:t xml:space="preserve"> الدكتور حيدر بدري عبود</w:t>
      </w:r>
    </w:p>
    <w:p w:rsidR="00DE6D8D" w:rsidRPr="00434366" w:rsidRDefault="005770F8" w:rsidP="00DE6D8D">
      <w:pPr>
        <w:jc w:val="center"/>
        <w:rPr>
          <w:rFonts w:ascii="Algerian" w:hAnsi="Algerian" w:cs="Arial"/>
          <w:b/>
          <w:bCs/>
          <w:color w:val="0070C0"/>
          <w:sz w:val="32"/>
          <w:szCs w:val="32"/>
          <w:lang w:bidi="ar-IQ"/>
        </w:rPr>
      </w:pPr>
      <w:r w:rsidRPr="00434366">
        <w:rPr>
          <w:rFonts w:ascii="Edwardian Script ITC" w:hAnsi="Edwardian Script ITC" w:cs="Arial"/>
          <w:b/>
          <w:bCs/>
          <w:color w:val="0070C0"/>
          <w:sz w:val="48"/>
          <w:szCs w:val="48"/>
          <w:lang w:bidi="ar-IQ"/>
        </w:rPr>
        <w:t>By</w:t>
      </w:r>
    </w:p>
    <w:p w:rsidR="00EA40BB" w:rsidRPr="00434366" w:rsidRDefault="005770F8" w:rsidP="00DE6D8D">
      <w:pPr>
        <w:jc w:val="center"/>
        <w:rPr>
          <w:rFonts w:ascii="Harlow Solid Italic" w:hAnsi="Harlow Solid Italic" w:cs="Arial"/>
          <w:color w:val="0070C0"/>
          <w:sz w:val="36"/>
          <w:szCs w:val="36"/>
          <w:rtl/>
          <w:lang w:bidi="ar-IQ"/>
        </w:rPr>
      </w:pPr>
      <w:proofErr w:type="spellStart"/>
      <w:proofErr w:type="gramStart"/>
      <w:r w:rsidRPr="00434366">
        <w:rPr>
          <w:rFonts w:ascii="Harlow Solid Italic" w:hAnsi="Harlow Solid Italic" w:cs="Arial"/>
          <w:color w:val="0070C0"/>
          <w:sz w:val="36"/>
          <w:szCs w:val="36"/>
          <w:lang w:bidi="ar-IQ"/>
        </w:rPr>
        <w:t>alaahu</w:t>
      </w:r>
      <w:proofErr w:type="spellEnd"/>
      <w:proofErr w:type="gramEnd"/>
      <w:r w:rsidRPr="00434366">
        <w:rPr>
          <w:rFonts w:ascii="Harlow Solid Italic" w:hAnsi="Harlow Solid Italic" w:cs="Arial"/>
          <w:color w:val="0070C0"/>
          <w:sz w:val="36"/>
          <w:szCs w:val="36"/>
          <w:lang w:bidi="ar-IQ"/>
        </w:rPr>
        <w:t xml:space="preserve">. </w:t>
      </w:r>
      <w:proofErr w:type="spellStart"/>
      <w:proofErr w:type="gramStart"/>
      <w:r w:rsidRPr="00434366">
        <w:rPr>
          <w:rFonts w:ascii="Harlow Solid Italic" w:hAnsi="Harlow Solid Italic" w:cs="Arial"/>
          <w:color w:val="0070C0"/>
          <w:sz w:val="36"/>
          <w:szCs w:val="36"/>
          <w:lang w:bidi="ar-IQ"/>
        </w:rPr>
        <w:t>abdalhur</w:t>
      </w:r>
      <w:proofErr w:type="spellEnd"/>
      <w:proofErr w:type="gramEnd"/>
    </w:p>
    <w:p w:rsidR="00EA40BB" w:rsidRPr="00434366" w:rsidRDefault="001C2579" w:rsidP="00DE6D8D">
      <w:pPr>
        <w:jc w:val="center"/>
        <w:rPr>
          <w:rFonts w:cs="Arial"/>
          <w:color w:val="0070C0"/>
          <w:sz w:val="28"/>
          <w:szCs w:val="28"/>
          <w:rtl/>
          <w:lang w:bidi="ar-IQ"/>
        </w:rPr>
      </w:pPr>
      <w:r w:rsidRPr="00434366">
        <w:rPr>
          <w:rFonts w:cs="Arial" w:hint="cs"/>
          <w:color w:val="0070C0"/>
          <w:sz w:val="28"/>
          <w:szCs w:val="28"/>
          <w:rtl/>
          <w:lang w:bidi="ar-IQ"/>
        </w:rPr>
        <w:t>علاء حسين عبد الحر</w:t>
      </w:r>
    </w:p>
    <w:p w:rsidR="00EA40BB" w:rsidRPr="00434366" w:rsidRDefault="00434366" w:rsidP="00434366">
      <w:pPr>
        <w:jc w:val="center"/>
        <w:rPr>
          <w:rFonts w:ascii="Blackadder ITC" w:hAnsi="Blackadder ITC" w:cs="Arial"/>
          <w:b/>
          <w:bCs/>
          <w:color w:val="0070C0"/>
          <w:sz w:val="44"/>
          <w:szCs w:val="44"/>
          <w:lang w:bidi="ar-IQ"/>
        </w:rPr>
      </w:pPr>
      <w:r w:rsidRPr="00434366">
        <w:rPr>
          <w:rFonts w:ascii="Blackadder ITC" w:hAnsi="Blackadder ITC" w:cs="Arial"/>
          <w:b/>
          <w:bCs/>
          <w:color w:val="0070C0"/>
          <w:sz w:val="44"/>
          <w:szCs w:val="44"/>
          <w:lang w:bidi="ar-IQ"/>
        </w:rPr>
        <w:t>4</w:t>
      </w:r>
      <w:r w:rsidRPr="00434366">
        <w:rPr>
          <w:rFonts w:ascii="Blackadder ITC" w:hAnsi="Blackadder ITC" w:cs="Arial"/>
          <w:b/>
          <w:bCs/>
          <w:color w:val="0070C0"/>
          <w:sz w:val="44"/>
          <w:szCs w:val="44"/>
          <w:vertAlign w:val="superscript"/>
          <w:lang w:bidi="ar-IQ"/>
        </w:rPr>
        <w:t>th</w:t>
      </w:r>
      <w:r w:rsidRPr="00434366">
        <w:rPr>
          <w:rFonts w:ascii="Blackadder ITC" w:hAnsi="Blackadder ITC" w:cs="Arial"/>
          <w:b/>
          <w:bCs/>
          <w:color w:val="0070C0"/>
          <w:sz w:val="44"/>
          <w:szCs w:val="44"/>
          <w:lang w:bidi="ar-IQ"/>
        </w:rPr>
        <w:t xml:space="preserve"> year 2014-2015</w:t>
      </w:r>
    </w:p>
    <w:p w:rsidR="00434366" w:rsidRPr="00434366" w:rsidRDefault="00434366" w:rsidP="00434366">
      <w:pPr>
        <w:jc w:val="center"/>
        <w:rPr>
          <w:rFonts w:cs="Arial"/>
          <w:color w:val="0070C0"/>
          <w:sz w:val="28"/>
          <w:szCs w:val="28"/>
          <w:rtl/>
          <w:lang w:bidi="ar-IQ"/>
        </w:rPr>
      </w:pPr>
      <w:r w:rsidRPr="00434366">
        <w:rPr>
          <w:rFonts w:cs="Arial" w:hint="cs"/>
          <w:color w:val="0070C0"/>
          <w:sz w:val="28"/>
          <w:szCs w:val="28"/>
          <w:rtl/>
          <w:lang w:bidi="ar-IQ"/>
        </w:rPr>
        <w:t>المرحلة الرابعة</w:t>
      </w:r>
    </w:p>
    <w:p w:rsidR="00434366" w:rsidRPr="00434366" w:rsidRDefault="00434366" w:rsidP="00434366">
      <w:pPr>
        <w:jc w:val="center"/>
        <w:rPr>
          <w:rFonts w:cs="Arial"/>
          <w:color w:val="0070C0"/>
          <w:sz w:val="28"/>
          <w:szCs w:val="28"/>
          <w:rtl/>
          <w:lang w:bidi="ar-IQ"/>
        </w:rPr>
      </w:pPr>
      <w:r w:rsidRPr="00434366">
        <w:rPr>
          <w:rFonts w:cs="Arial" w:hint="cs"/>
          <w:color w:val="0070C0"/>
          <w:sz w:val="28"/>
          <w:szCs w:val="28"/>
          <w:rtl/>
          <w:lang w:bidi="ar-IQ"/>
        </w:rPr>
        <w:t>2014-2015</w:t>
      </w:r>
    </w:p>
    <w:p w:rsidR="00434366" w:rsidRDefault="00434366" w:rsidP="00434366">
      <w:pPr>
        <w:jc w:val="center"/>
        <w:rPr>
          <w:rFonts w:cs="Arial"/>
          <w:sz w:val="28"/>
          <w:szCs w:val="28"/>
          <w:rtl/>
          <w:lang w:bidi="ar-IQ"/>
        </w:rPr>
      </w:pPr>
    </w:p>
    <w:p w:rsidR="00EA40BB" w:rsidRPr="00EA40BB" w:rsidRDefault="00EA40BB" w:rsidP="00434366">
      <w:pPr>
        <w:jc w:val="right"/>
        <w:rPr>
          <w:rFonts w:cs="Arial"/>
          <w:color w:val="FF0000"/>
          <w:sz w:val="28"/>
          <w:szCs w:val="28"/>
          <w:rtl/>
          <w:lang w:bidi="ar-IQ"/>
        </w:rPr>
      </w:pPr>
      <w:r w:rsidRPr="00EA40BB">
        <w:rPr>
          <w:rFonts w:cs="Arial"/>
          <w:color w:val="FF0000"/>
          <w:sz w:val="28"/>
          <w:szCs w:val="28"/>
          <w:lang w:bidi="ar-IQ"/>
        </w:rPr>
        <w:t xml:space="preserve">What is joint </w:t>
      </w:r>
      <w:proofErr w:type="gramStart"/>
      <w:r w:rsidRPr="00EA40BB">
        <w:rPr>
          <w:rFonts w:cs="Arial"/>
          <w:color w:val="FF0000"/>
          <w:sz w:val="28"/>
          <w:szCs w:val="28"/>
          <w:lang w:bidi="ar-IQ"/>
        </w:rPr>
        <w:t>ill</w:t>
      </w:r>
      <w:proofErr w:type="gramEnd"/>
    </w:p>
    <w:p w:rsidR="00757775" w:rsidRPr="001D1F6B" w:rsidRDefault="00757775" w:rsidP="00757775">
      <w:pPr>
        <w:jc w:val="right"/>
        <w:rPr>
          <w:rFonts w:cs="Arial"/>
          <w:sz w:val="28"/>
          <w:szCs w:val="28"/>
          <w:lang w:bidi="ar-IQ"/>
        </w:rPr>
      </w:pPr>
      <w:r w:rsidRPr="001D1F6B">
        <w:rPr>
          <w:rFonts w:cs="Arial"/>
          <w:sz w:val="28"/>
          <w:szCs w:val="28"/>
          <w:lang w:bidi="ar-IQ"/>
        </w:rPr>
        <w:t xml:space="preserve">Navel or joint ill is a disease of young calves, usually less than one week of age. It occurs as a result of infection entering via the umbilical cord at, or soon after, birth. This infection can result in a range of signs depending on where the bacteria spread to.Several joints of kids can be involved in joint-ill, a nonspecific bacterial infection. Bacteria that have been incriminated are mainly gram-positive and include staphylococci, streptococci, </w:t>
      </w:r>
      <w:proofErr w:type="spellStart"/>
      <w:r w:rsidRPr="001D1F6B">
        <w:rPr>
          <w:rFonts w:cs="Arial"/>
          <w:sz w:val="28"/>
          <w:szCs w:val="28"/>
          <w:lang w:bidi="ar-IQ"/>
        </w:rPr>
        <w:t>Corynebacteriumspp</w:t>
      </w:r>
      <w:proofErr w:type="spellEnd"/>
      <w:r w:rsidRPr="001D1F6B">
        <w:rPr>
          <w:rFonts w:cs="Arial"/>
          <w:sz w:val="28"/>
          <w:szCs w:val="28"/>
          <w:lang w:bidi="ar-IQ"/>
        </w:rPr>
        <w:t xml:space="preserve">, </w:t>
      </w:r>
      <w:proofErr w:type="spellStart"/>
      <w:r w:rsidRPr="001D1F6B">
        <w:rPr>
          <w:rFonts w:cs="Arial"/>
          <w:sz w:val="28"/>
          <w:szCs w:val="28"/>
          <w:lang w:bidi="ar-IQ"/>
        </w:rPr>
        <w:t>Actinomycesspp</w:t>
      </w:r>
      <w:proofErr w:type="spellEnd"/>
      <w:r w:rsidRPr="001D1F6B">
        <w:rPr>
          <w:rFonts w:cs="Arial"/>
          <w:sz w:val="28"/>
          <w:szCs w:val="28"/>
          <w:lang w:bidi="ar-IQ"/>
        </w:rPr>
        <w:t xml:space="preserve">, and </w:t>
      </w:r>
      <w:proofErr w:type="spellStart"/>
      <w:r w:rsidRPr="001D1F6B">
        <w:rPr>
          <w:rFonts w:cs="Arial"/>
          <w:sz w:val="28"/>
          <w:szCs w:val="28"/>
          <w:lang w:bidi="ar-IQ"/>
        </w:rPr>
        <w:t>Erysipelothrixrhusiopathiae</w:t>
      </w:r>
      <w:proofErr w:type="spellEnd"/>
      <w:r w:rsidRPr="001D1F6B">
        <w:rPr>
          <w:rFonts w:cs="Arial"/>
          <w:sz w:val="28"/>
          <w:szCs w:val="28"/>
          <w:lang w:bidi="ar-IQ"/>
        </w:rPr>
        <w:t>, as well as gram-negative coliforms</w:t>
      </w:r>
      <w:r w:rsidRPr="001D1F6B">
        <w:rPr>
          <w:rFonts w:cs="Arial"/>
          <w:sz w:val="28"/>
          <w:szCs w:val="28"/>
          <w:rtl/>
          <w:lang w:bidi="ar-IQ"/>
        </w:rPr>
        <w:t>.</w:t>
      </w:r>
    </w:p>
    <w:p w:rsidR="00025D38" w:rsidRDefault="00757775" w:rsidP="00757775">
      <w:pPr>
        <w:jc w:val="right"/>
        <w:rPr>
          <w:rFonts w:cs="Arial"/>
          <w:sz w:val="28"/>
          <w:szCs w:val="28"/>
          <w:rtl/>
          <w:lang w:bidi="ar-IQ"/>
        </w:rPr>
      </w:pPr>
      <w:r w:rsidRPr="001D1F6B">
        <w:rPr>
          <w:rFonts w:cs="Arial"/>
          <w:sz w:val="28"/>
          <w:szCs w:val="28"/>
          <w:lang w:bidi="ar-IQ"/>
        </w:rPr>
        <w:t xml:space="preserve">Environmental bacteria gain entry to the neonate's circulation, usually via the umbilical cord. Other methods of entry include contamination of breaks in the skin or via the GI or respiratory tract. Predisposing factors include lack of routine dipping of the umbilical cord; poor sanitation in the kidding pens; or does kidding in overcrowded, dirty conditions. E </w:t>
      </w:r>
      <w:proofErr w:type="spellStart"/>
      <w:r w:rsidRPr="001D1F6B">
        <w:rPr>
          <w:rFonts w:cs="Arial"/>
          <w:sz w:val="28"/>
          <w:szCs w:val="28"/>
          <w:lang w:bidi="ar-IQ"/>
        </w:rPr>
        <w:t>rhusiopathiae</w:t>
      </w:r>
      <w:proofErr w:type="spellEnd"/>
      <w:r w:rsidRPr="001D1F6B">
        <w:rPr>
          <w:rFonts w:cs="Arial"/>
          <w:sz w:val="28"/>
          <w:szCs w:val="28"/>
          <w:lang w:bidi="ar-IQ"/>
        </w:rPr>
        <w:t xml:space="preserve"> are soil-living bacteria that may persist on farms or in pens used by sheep or pigs. Mycoplasma infection is also a differential diagnosis (see </w:t>
      </w:r>
      <w:proofErr w:type="spellStart"/>
      <w:r w:rsidRPr="001D1F6B">
        <w:rPr>
          <w:rFonts w:cs="Arial"/>
          <w:sz w:val="28"/>
          <w:szCs w:val="28"/>
          <w:lang w:bidi="ar-IQ"/>
        </w:rPr>
        <w:t>Mycoplasmosis</w:t>
      </w:r>
      <w:proofErr w:type="spellEnd"/>
      <w:r w:rsidRPr="001D1F6B">
        <w:rPr>
          <w:rFonts w:cs="Arial"/>
          <w:sz w:val="28"/>
          <w:szCs w:val="28"/>
          <w:lang w:bidi="ar-IQ"/>
        </w:rPr>
        <w:t xml:space="preserve"> in </w:t>
      </w:r>
      <w:proofErr w:type="gramStart"/>
      <w:r w:rsidRPr="001D1F6B">
        <w:rPr>
          <w:rFonts w:cs="Arial"/>
          <w:sz w:val="28"/>
          <w:szCs w:val="28"/>
          <w:lang w:bidi="ar-IQ"/>
        </w:rPr>
        <w:t>Goats</w:t>
      </w:r>
      <w:r w:rsidR="00434366" w:rsidRPr="00434366">
        <w:rPr>
          <w:rFonts w:cs="Arial"/>
          <w:color w:val="0070C0"/>
          <w:sz w:val="20"/>
          <w:szCs w:val="20"/>
          <w:lang w:bidi="ar-IQ"/>
        </w:rPr>
        <w:t>[</w:t>
      </w:r>
      <w:proofErr w:type="gramEnd"/>
      <w:r w:rsidR="00434366" w:rsidRPr="00434366">
        <w:rPr>
          <w:rFonts w:cs="Arial"/>
          <w:color w:val="0070C0"/>
          <w:sz w:val="20"/>
          <w:szCs w:val="20"/>
          <w:lang w:bidi="ar-IQ"/>
        </w:rPr>
        <w:t>1]</w:t>
      </w:r>
    </w:p>
    <w:p w:rsidR="00757775" w:rsidRDefault="00120352" w:rsidP="00434366">
      <w:pPr>
        <w:jc w:val="right"/>
        <w:rPr>
          <w:rFonts w:cs="Arial"/>
          <w:color w:val="FF0000"/>
          <w:sz w:val="32"/>
          <w:szCs w:val="32"/>
          <w:rtl/>
          <w:lang w:bidi="ar-IQ"/>
        </w:rPr>
      </w:pPr>
      <w:r w:rsidRPr="00120352">
        <w:rPr>
          <w:rFonts w:cs="Arial"/>
          <w:color w:val="FF0000"/>
          <w:sz w:val="32"/>
          <w:szCs w:val="32"/>
          <w:lang w:bidi="ar-IQ"/>
        </w:rPr>
        <w:t>Epidemiology</w:t>
      </w:r>
    </w:p>
    <w:p w:rsidR="00120352" w:rsidRPr="00120352" w:rsidRDefault="00120352" w:rsidP="00120352">
      <w:pPr>
        <w:jc w:val="right"/>
        <w:rPr>
          <w:rFonts w:cs="Arial"/>
          <w:sz w:val="28"/>
          <w:szCs w:val="28"/>
          <w:lang w:bidi="ar-IQ"/>
        </w:rPr>
      </w:pPr>
      <w:r w:rsidRPr="00120352">
        <w:rPr>
          <w:rFonts w:cs="Arial"/>
          <w:color w:val="FF0000"/>
          <w:sz w:val="28"/>
          <w:szCs w:val="28"/>
          <w:lang w:bidi="ar-IQ"/>
        </w:rPr>
        <w:t xml:space="preserve">Distribution: </w:t>
      </w:r>
      <w:r w:rsidRPr="00120352">
        <w:rPr>
          <w:rFonts w:cs="Arial"/>
          <w:sz w:val="28"/>
          <w:szCs w:val="28"/>
          <w:lang w:bidi="ar-IQ"/>
        </w:rPr>
        <w:t>The disease is worldwide distributed and present in Egypt</w:t>
      </w:r>
      <w:r w:rsidRPr="00120352">
        <w:rPr>
          <w:rFonts w:cs="Arial"/>
          <w:sz w:val="28"/>
          <w:szCs w:val="28"/>
          <w:rtl/>
          <w:lang w:bidi="ar-IQ"/>
        </w:rPr>
        <w:t>.</w:t>
      </w:r>
    </w:p>
    <w:p w:rsidR="00120352" w:rsidRPr="00120352" w:rsidRDefault="00120352" w:rsidP="00120352">
      <w:pPr>
        <w:jc w:val="right"/>
        <w:rPr>
          <w:rFonts w:cs="Arial"/>
          <w:sz w:val="28"/>
          <w:szCs w:val="28"/>
          <w:rtl/>
          <w:lang w:bidi="ar-IQ"/>
        </w:rPr>
      </w:pPr>
      <w:r w:rsidRPr="00120352">
        <w:rPr>
          <w:rFonts w:cs="Arial"/>
          <w:color w:val="FF0000"/>
          <w:sz w:val="28"/>
          <w:szCs w:val="28"/>
          <w:lang w:bidi="ar-IQ"/>
        </w:rPr>
        <w:t>Animal susceptible:</w:t>
      </w:r>
      <w:r w:rsidRPr="00120352">
        <w:rPr>
          <w:rFonts w:cs="Arial"/>
          <w:sz w:val="28"/>
          <w:szCs w:val="28"/>
          <w:lang w:bidi="ar-IQ"/>
        </w:rPr>
        <w:t xml:space="preserve"> The disease is most common in calve of 1-2 W. of age</w:t>
      </w:r>
      <w:r w:rsidRPr="00120352">
        <w:rPr>
          <w:rFonts w:cs="Arial"/>
          <w:sz w:val="28"/>
          <w:szCs w:val="28"/>
          <w:rtl/>
          <w:lang w:bidi="ar-IQ"/>
        </w:rPr>
        <w:t>.</w:t>
      </w:r>
    </w:p>
    <w:p w:rsidR="00120352" w:rsidRPr="00120352" w:rsidRDefault="00120352" w:rsidP="00120352">
      <w:pPr>
        <w:jc w:val="right"/>
        <w:rPr>
          <w:rFonts w:cs="Arial"/>
          <w:sz w:val="28"/>
          <w:szCs w:val="28"/>
          <w:rtl/>
          <w:lang w:bidi="ar-IQ"/>
        </w:rPr>
      </w:pPr>
      <w:r w:rsidRPr="00120352">
        <w:rPr>
          <w:rFonts w:cs="Arial"/>
          <w:color w:val="FF0000"/>
          <w:sz w:val="28"/>
          <w:szCs w:val="28"/>
          <w:lang w:bidi="ar-IQ"/>
        </w:rPr>
        <w:t>Mode of transmission:</w:t>
      </w:r>
      <w:r w:rsidRPr="00120352">
        <w:rPr>
          <w:rFonts w:cs="Arial"/>
          <w:sz w:val="28"/>
          <w:szCs w:val="28"/>
          <w:lang w:bidi="ar-IQ"/>
        </w:rPr>
        <w:t xml:space="preserve"> The infection can be transmitted through contamination of umbilicus of calve by feces, uterine discharge from infected dams, soils and bedding of contaminated pens</w:t>
      </w:r>
      <w:r w:rsidRPr="00120352">
        <w:rPr>
          <w:rFonts w:cs="Arial"/>
          <w:sz w:val="28"/>
          <w:szCs w:val="28"/>
          <w:rtl/>
          <w:lang w:bidi="ar-IQ"/>
        </w:rPr>
        <w:t>.</w:t>
      </w:r>
    </w:p>
    <w:p w:rsidR="00120352" w:rsidRPr="00120352" w:rsidRDefault="00120352" w:rsidP="00434366">
      <w:pPr>
        <w:jc w:val="right"/>
        <w:rPr>
          <w:rFonts w:cs="Arial"/>
          <w:color w:val="FF0000"/>
          <w:sz w:val="32"/>
          <w:szCs w:val="32"/>
          <w:rtl/>
          <w:lang w:bidi="ar-IQ"/>
        </w:rPr>
      </w:pPr>
      <w:r w:rsidRPr="00120352">
        <w:rPr>
          <w:rFonts w:cs="Arial"/>
          <w:color w:val="FF0000"/>
          <w:sz w:val="28"/>
          <w:szCs w:val="28"/>
          <w:lang w:bidi="ar-IQ"/>
        </w:rPr>
        <w:t xml:space="preserve">Predisposing </w:t>
      </w:r>
      <w:r w:rsidR="006F1458" w:rsidRPr="00120352">
        <w:rPr>
          <w:rFonts w:cs="Arial"/>
          <w:color w:val="FF0000"/>
          <w:sz w:val="28"/>
          <w:szCs w:val="28"/>
          <w:lang w:bidi="ar-IQ"/>
        </w:rPr>
        <w:t>factors</w:t>
      </w:r>
      <w:r w:rsidR="006F1458">
        <w:rPr>
          <w:rFonts w:cs="Arial"/>
          <w:color w:val="FF0000"/>
          <w:sz w:val="28"/>
          <w:szCs w:val="28"/>
          <w:lang w:bidi="ar-IQ"/>
        </w:rPr>
        <w:t xml:space="preserve">: </w:t>
      </w:r>
      <w:r w:rsidR="006F1458" w:rsidRPr="006F1458">
        <w:rPr>
          <w:rFonts w:cs="Arial"/>
          <w:sz w:val="28"/>
          <w:szCs w:val="28"/>
          <w:lang w:bidi="ar-IQ"/>
        </w:rPr>
        <w:t>This</w:t>
      </w:r>
      <w:r w:rsidRPr="00120352">
        <w:rPr>
          <w:rFonts w:cs="Arial"/>
          <w:sz w:val="28"/>
          <w:szCs w:val="28"/>
          <w:lang w:bidi="ar-IQ"/>
        </w:rPr>
        <w:t xml:space="preserve"> problem mainly develops due to the poor hygiene conditions at calving and dirty </w:t>
      </w:r>
      <w:proofErr w:type="gramStart"/>
      <w:r w:rsidRPr="00120352">
        <w:rPr>
          <w:rFonts w:cs="Arial"/>
          <w:sz w:val="28"/>
          <w:szCs w:val="28"/>
          <w:lang w:bidi="ar-IQ"/>
        </w:rPr>
        <w:t>umbilicus</w:t>
      </w:r>
      <w:r w:rsidR="00434366" w:rsidRPr="00434366">
        <w:rPr>
          <w:rFonts w:cs="Arial"/>
          <w:color w:val="0070C0"/>
          <w:sz w:val="20"/>
          <w:szCs w:val="20"/>
          <w:lang w:bidi="ar-IQ"/>
        </w:rPr>
        <w:t>[</w:t>
      </w:r>
      <w:proofErr w:type="gramEnd"/>
      <w:r w:rsidR="00434366" w:rsidRPr="00434366">
        <w:rPr>
          <w:rFonts w:cs="Arial"/>
          <w:color w:val="0070C0"/>
          <w:sz w:val="20"/>
          <w:szCs w:val="20"/>
          <w:lang w:bidi="ar-IQ"/>
        </w:rPr>
        <w:t>3]</w:t>
      </w:r>
      <w:r w:rsidRPr="00120352">
        <w:rPr>
          <w:rFonts w:cs="Arial"/>
          <w:color w:val="FF0000"/>
          <w:sz w:val="32"/>
          <w:szCs w:val="32"/>
          <w:rtl/>
          <w:lang w:bidi="ar-IQ"/>
        </w:rPr>
        <w:t>.</w:t>
      </w:r>
    </w:p>
    <w:p w:rsidR="00120352" w:rsidRDefault="00120352" w:rsidP="00757775">
      <w:pPr>
        <w:jc w:val="right"/>
        <w:rPr>
          <w:rFonts w:cs="Arial" w:hint="cs"/>
          <w:color w:val="FF0000"/>
          <w:sz w:val="28"/>
          <w:szCs w:val="28"/>
          <w:lang w:bidi="ar-IQ"/>
        </w:rPr>
      </w:pPr>
    </w:p>
    <w:p w:rsidR="00120352" w:rsidRDefault="00120352" w:rsidP="00757775">
      <w:pPr>
        <w:jc w:val="right"/>
        <w:rPr>
          <w:rFonts w:cs="Arial"/>
          <w:color w:val="FF0000"/>
          <w:sz w:val="28"/>
          <w:szCs w:val="28"/>
          <w:lang w:bidi="ar-IQ"/>
        </w:rPr>
      </w:pPr>
    </w:p>
    <w:p w:rsidR="00757775" w:rsidRPr="001D1F6B" w:rsidRDefault="00757775" w:rsidP="00434366">
      <w:pPr>
        <w:jc w:val="right"/>
        <w:rPr>
          <w:rFonts w:cs="Arial"/>
          <w:color w:val="FF0000"/>
          <w:sz w:val="28"/>
          <w:szCs w:val="28"/>
          <w:rtl/>
          <w:lang w:bidi="ar-IQ"/>
        </w:rPr>
      </w:pPr>
      <w:r w:rsidRPr="001D1F6B">
        <w:rPr>
          <w:rFonts w:cs="Arial"/>
          <w:color w:val="FF0000"/>
          <w:sz w:val="28"/>
          <w:szCs w:val="28"/>
          <w:lang w:bidi="ar-IQ"/>
        </w:rPr>
        <w:lastRenderedPageBreak/>
        <w:t>Clinical Signs</w:t>
      </w:r>
    </w:p>
    <w:p w:rsidR="00757775" w:rsidRPr="001D1F6B" w:rsidRDefault="00EE527D" w:rsidP="00EE527D">
      <w:pPr>
        <w:tabs>
          <w:tab w:val="center" w:pos="4153"/>
          <w:tab w:val="right" w:pos="8306"/>
        </w:tabs>
        <w:rPr>
          <w:rFonts w:cs="Arial"/>
          <w:color w:val="FF0000"/>
          <w:sz w:val="28"/>
          <w:szCs w:val="28"/>
          <w:lang w:bidi="ar-IQ"/>
        </w:rPr>
      </w:pPr>
      <w:r>
        <w:rPr>
          <w:rFonts w:cs="Arial"/>
          <w:color w:val="FF0000"/>
          <w:sz w:val="28"/>
          <w:szCs w:val="28"/>
          <w:lang w:bidi="ar-IQ"/>
        </w:rPr>
        <w:tab/>
      </w:r>
      <w:r>
        <w:rPr>
          <w:rFonts w:cs="Arial"/>
          <w:noProof/>
          <w:color w:val="FF0000"/>
          <w:sz w:val="28"/>
          <w:szCs w:val="28"/>
        </w:rPr>
        <w:drawing>
          <wp:inline distT="0" distB="0" distL="0" distR="0">
            <wp:extent cx="2619375" cy="1743075"/>
            <wp:effectExtent l="0" t="0" r="0" b="0"/>
            <wp:docPr id="2" name="صورة 2" descr="C:\Users\Public\Pictures\Sample Picture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images (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r>
        <w:rPr>
          <w:rFonts w:cs="Arial"/>
          <w:color w:val="FF0000"/>
          <w:sz w:val="28"/>
          <w:szCs w:val="28"/>
          <w:lang w:bidi="ar-IQ"/>
        </w:rPr>
        <w:tab/>
      </w:r>
      <w:r w:rsidR="00757775" w:rsidRPr="001D1F6B">
        <w:rPr>
          <w:rFonts w:cs="Arial"/>
          <w:color w:val="FF0000"/>
          <w:sz w:val="28"/>
          <w:szCs w:val="28"/>
          <w:lang w:bidi="ar-IQ"/>
        </w:rPr>
        <w:t>Navel ill</w:t>
      </w:r>
    </w:p>
    <w:p w:rsidR="00757775" w:rsidRPr="001D1F6B" w:rsidRDefault="00757775" w:rsidP="00025D38">
      <w:pPr>
        <w:jc w:val="right"/>
        <w:rPr>
          <w:rFonts w:cs="Arial"/>
          <w:sz w:val="28"/>
          <w:szCs w:val="28"/>
          <w:rtl/>
          <w:lang w:bidi="ar-IQ"/>
        </w:rPr>
      </w:pPr>
      <w:r w:rsidRPr="001D1F6B">
        <w:rPr>
          <w:rFonts w:cs="Arial"/>
          <w:sz w:val="28"/>
          <w:szCs w:val="28"/>
          <w:lang w:bidi="ar-IQ"/>
        </w:rPr>
        <w:t>If infection stays mostly confined to the navel, the primary sign is a swollen, painful navel that does not dry upAn abscess may develop from which pus (often like a thick custard) may burstThe calf may have a high temperature and reduced appetiteJoint illIf infection spreads from the navel, or navel ill is not treated, further signs will develop as bacteria spread via the bloodstream and settle in other parts of the body</w:t>
      </w:r>
      <w:r w:rsidRPr="001D1F6B">
        <w:rPr>
          <w:rFonts w:cs="Arial"/>
          <w:sz w:val="28"/>
          <w:szCs w:val="28"/>
          <w:rtl/>
          <w:lang w:bidi="ar-IQ"/>
        </w:rPr>
        <w:t>.</w:t>
      </w:r>
    </w:p>
    <w:p w:rsidR="00757775" w:rsidRPr="001D1F6B" w:rsidRDefault="00757775" w:rsidP="00757775">
      <w:pPr>
        <w:jc w:val="right"/>
        <w:rPr>
          <w:rFonts w:cs="Arial"/>
          <w:sz w:val="28"/>
          <w:szCs w:val="28"/>
          <w:rtl/>
          <w:lang w:bidi="ar-IQ"/>
        </w:rPr>
      </w:pPr>
      <w:r w:rsidRPr="001D1F6B">
        <w:rPr>
          <w:rFonts w:cs="Arial"/>
          <w:sz w:val="28"/>
          <w:szCs w:val="28"/>
          <w:lang w:bidi="ar-IQ"/>
        </w:rPr>
        <w:t>The commonest sites for bacteria to settle are the joints. This leads to swollen stiff painful (often hot) joints</w:t>
      </w:r>
    </w:p>
    <w:p w:rsidR="00757775" w:rsidRPr="001D1F6B" w:rsidRDefault="00757775" w:rsidP="00757775">
      <w:pPr>
        <w:jc w:val="right"/>
        <w:rPr>
          <w:rFonts w:cs="Arial"/>
          <w:sz w:val="28"/>
          <w:szCs w:val="28"/>
          <w:rtl/>
          <w:lang w:bidi="ar-IQ"/>
        </w:rPr>
      </w:pPr>
      <w:r w:rsidRPr="001D1F6B">
        <w:rPr>
          <w:rFonts w:cs="Arial"/>
          <w:sz w:val="28"/>
          <w:szCs w:val="28"/>
          <w:lang w:bidi="ar-IQ"/>
        </w:rPr>
        <w:t>Temperature will be raised while the bacteria spread but by the time the disease is noted it may be normal</w:t>
      </w:r>
    </w:p>
    <w:p w:rsidR="00757775" w:rsidRPr="001D1F6B" w:rsidRDefault="00757775" w:rsidP="00757775">
      <w:pPr>
        <w:jc w:val="right"/>
        <w:rPr>
          <w:rFonts w:cs="Arial"/>
          <w:sz w:val="28"/>
          <w:szCs w:val="28"/>
          <w:lang w:bidi="ar-IQ"/>
        </w:rPr>
      </w:pPr>
      <w:r w:rsidRPr="001D1F6B">
        <w:rPr>
          <w:rFonts w:cs="Arial"/>
          <w:sz w:val="28"/>
          <w:szCs w:val="28"/>
          <w:lang w:bidi="ar-IQ"/>
        </w:rPr>
        <w:t>Loss of appetite and depression</w:t>
      </w:r>
    </w:p>
    <w:p w:rsidR="00757775" w:rsidRPr="001D1F6B" w:rsidRDefault="00757775" w:rsidP="00757775">
      <w:pPr>
        <w:jc w:val="right"/>
        <w:rPr>
          <w:rFonts w:cs="Arial"/>
          <w:sz w:val="28"/>
          <w:szCs w:val="28"/>
          <w:rtl/>
          <w:lang w:bidi="ar-IQ"/>
        </w:rPr>
      </w:pPr>
      <w:r w:rsidRPr="001D1F6B">
        <w:rPr>
          <w:rFonts w:cs="Arial"/>
          <w:sz w:val="28"/>
          <w:szCs w:val="28"/>
          <w:lang w:bidi="ar-IQ"/>
        </w:rPr>
        <w:t>Usually only a few calves in a batch are infected though outbreaks can occur where hygiene is very poor</w:t>
      </w:r>
    </w:p>
    <w:p w:rsidR="00757775" w:rsidRPr="001D1F6B" w:rsidRDefault="00757775" w:rsidP="00757775">
      <w:pPr>
        <w:jc w:val="right"/>
        <w:rPr>
          <w:rFonts w:cs="Arial"/>
          <w:sz w:val="28"/>
          <w:szCs w:val="28"/>
          <w:rtl/>
          <w:lang w:bidi="ar-IQ"/>
        </w:rPr>
      </w:pPr>
      <w:r w:rsidRPr="001D1F6B">
        <w:rPr>
          <w:rFonts w:cs="Arial"/>
          <w:sz w:val="28"/>
          <w:szCs w:val="28"/>
          <w:lang w:bidi="ar-IQ"/>
        </w:rPr>
        <w:t>Other sites where bacteria can settle include the eyes, around the heart and the brain. Death is common in the latter cases</w:t>
      </w:r>
      <w:r w:rsidRPr="001D1F6B">
        <w:rPr>
          <w:rFonts w:cs="Arial"/>
          <w:sz w:val="28"/>
          <w:szCs w:val="28"/>
          <w:rtl/>
          <w:lang w:bidi="ar-IQ"/>
        </w:rPr>
        <w:t>.</w:t>
      </w:r>
    </w:p>
    <w:p w:rsidR="00757775" w:rsidRPr="00757775" w:rsidRDefault="00757775" w:rsidP="00434366">
      <w:pPr>
        <w:jc w:val="right"/>
        <w:rPr>
          <w:rFonts w:cs="Arial"/>
          <w:lang w:bidi="ar-IQ"/>
        </w:rPr>
      </w:pPr>
      <w:r w:rsidRPr="001D1F6B">
        <w:rPr>
          <w:rFonts w:cs="Arial"/>
          <w:sz w:val="28"/>
          <w:szCs w:val="28"/>
          <w:lang w:bidi="ar-IQ"/>
        </w:rPr>
        <w:t>In some calves infection spreads from the navel to the liver causing a liver abscess. In this case problems may not be noted until the calves are older (1 -3 months</w:t>
      </w:r>
      <w:r w:rsidR="00434366">
        <w:rPr>
          <w:rFonts w:cs="Arial"/>
          <w:lang w:bidi="ar-IQ"/>
        </w:rPr>
        <w:t xml:space="preserve">) </w:t>
      </w:r>
      <w:r w:rsidR="00434366" w:rsidRPr="00434366">
        <w:rPr>
          <w:rFonts w:cs="Arial"/>
          <w:color w:val="0070C0"/>
          <w:lang w:bidi="ar-IQ"/>
        </w:rPr>
        <w:t>[2]</w:t>
      </w:r>
    </w:p>
    <w:p w:rsidR="001D1F6B" w:rsidRPr="001D1F6B" w:rsidRDefault="001D1F6B" w:rsidP="001D1F6B">
      <w:pPr>
        <w:jc w:val="right"/>
        <w:rPr>
          <w:rFonts w:cs="Arial"/>
          <w:sz w:val="28"/>
          <w:szCs w:val="28"/>
          <w:rtl/>
          <w:lang w:bidi="ar-IQ"/>
        </w:rPr>
      </w:pPr>
      <w:r w:rsidRPr="001D1F6B">
        <w:rPr>
          <w:rFonts w:cs="Arial"/>
          <w:color w:val="FF0000"/>
          <w:sz w:val="28"/>
          <w:szCs w:val="28"/>
          <w:lang w:bidi="ar-IQ"/>
        </w:rPr>
        <w:t>Post Mortem Appearances.--</w:t>
      </w:r>
      <w:r w:rsidRPr="001D1F6B">
        <w:rPr>
          <w:rFonts w:cs="Arial"/>
          <w:sz w:val="28"/>
          <w:szCs w:val="28"/>
          <w:lang w:bidi="ar-IQ"/>
        </w:rPr>
        <w:t xml:space="preserve">Careful examination of the carcass after death revealsthe navel swollen and jelly-like in consistency, while the blood vessels leading from it arecorded and inflamed, often containing </w:t>
      </w:r>
      <w:r w:rsidRPr="001D1F6B">
        <w:rPr>
          <w:rFonts w:cs="Arial"/>
          <w:sz w:val="28"/>
          <w:szCs w:val="28"/>
          <w:lang w:bidi="ar-IQ"/>
        </w:rPr>
        <w:lastRenderedPageBreak/>
        <w:t xml:space="preserve">clotted and partially decomposed blood andsometimes pus, Intestines contain clumps of hard, pasty </w:t>
      </w:r>
      <w:proofErr w:type="spellStart"/>
      <w:r w:rsidRPr="001D1F6B">
        <w:rPr>
          <w:rFonts w:cs="Arial"/>
          <w:sz w:val="28"/>
          <w:szCs w:val="28"/>
          <w:lang w:bidi="ar-IQ"/>
        </w:rPr>
        <w:t>faeces</w:t>
      </w:r>
      <w:proofErr w:type="spellEnd"/>
      <w:r w:rsidRPr="001D1F6B">
        <w:rPr>
          <w:rFonts w:cs="Arial"/>
          <w:sz w:val="28"/>
          <w:szCs w:val="28"/>
          <w:lang w:bidi="ar-IQ"/>
        </w:rPr>
        <w:t xml:space="preserve"> and the peritoneum, or</w:t>
      </w:r>
    </w:p>
    <w:p w:rsidR="001D1F6B" w:rsidRPr="001D1F6B" w:rsidRDefault="001D1F6B" w:rsidP="001D1F6B">
      <w:pPr>
        <w:jc w:val="right"/>
        <w:rPr>
          <w:rFonts w:cs="Arial"/>
          <w:sz w:val="28"/>
          <w:szCs w:val="28"/>
          <w:rtl/>
          <w:lang w:bidi="ar-IQ"/>
        </w:rPr>
      </w:pPr>
      <w:proofErr w:type="gramStart"/>
      <w:r w:rsidRPr="001D1F6B">
        <w:rPr>
          <w:rFonts w:cs="Arial"/>
          <w:sz w:val="28"/>
          <w:szCs w:val="28"/>
          <w:lang w:bidi="ar-IQ"/>
        </w:rPr>
        <w:t>inner</w:t>
      </w:r>
      <w:proofErr w:type="gramEnd"/>
      <w:r w:rsidRPr="001D1F6B">
        <w:rPr>
          <w:rFonts w:cs="Arial"/>
          <w:sz w:val="28"/>
          <w:szCs w:val="28"/>
          <w:lang w:bidi="ar-IQ"/>
        </w:rPr>
        <w:t xml:space="preserve"> lining of the abdomen, is often somewhat inflamed. There may be abscesses indifferent parts of the body, particularly in joints</w:t>
      </w:r>
      <w:r w:rsidRPr="001D1F6B">
        <w:rPr>
          <w:rFonts w:cs="Arial"/>
          <w:sz w:val="28"/>
          <w:szCs w:val="28"/>
          <w:rtl/>
          <w:lang w:bidi="ar-IQ"/>
        </w:rPr>
        <w:t>.</w:t>
      </w:r>
    </w:p>
    <w:p w:rsidR="001D1F6B" w:rsidRPr="001D1F6B" w:rsidRDefault="001D1F6B" w:rsidP="001D1F6B">
      <w:pPr>
        <w:jc w:val="right"/>
        <w:rPr>
          <w:rFonts w:cs="Arial"/>
          <w:sz w:val="28"/>
          <w:szCs w:val="28"/>
          <w:rtl/>
          <w:lang w:bidi="ar-IQ"/>
        </w:rPr>
      </w:pPr>
      <w:r w:rsidRPr="001D1F6B">
        <w:rPr>
          <w:rFonts w:cs="Arial"/>
          <w:sz w:val="28"/>
          <w:szCs w:val="28"/>
          <w:lang w:bidi="ar-IQ"/>
        </w:rPr>
        <w:t xml:space="preserve">Sometimes the </w:t>
      </w:r>
      <w:proofErr w:type="spellStart"/>
      <w:r w:rsidRPr="001D1F6B">
        <w:rPr>
          <w:rFonts w:cs="Arial"/>
          <w:sz w:val="28"/>
          <w:szCs w:val="28"/>
          <w:lang w:bidi="ar-IQ"/>
        </w:rPr>
        <w:t>urachus</w:t>
      </w:r>
      <w:proofErr w:type="spellEnd"/>
      <w:r w:rsidRPr="001D1F6B">
        <w:rPr>
          <w:rFonts w:cs="Arial"/>
          <w:sz w:val="28"/>
          <w:szCs w:val="28"/>
          <w:lang w:bidi="ar-IQ"/>
        </w:rPr>
        <w:t xml:space="preserve"> is open and urine discharges from the navel in a small streamor by drops, which keeps the under part of the belly moist. </w:t>
      </w:r>
      <w:proofErr w:type="gramStart"/>
      <w:r w:rsidRPr="001D1F6B">
        <w:rPr>
          <w:rFonts w:cs="Arial"/>
          <w:sz w:val="28"/>
          <w:szCs w:val="28"/>
          <w:lang w:bidi="ar-IQ"/>
        </w:rPr>
        <w:t>This, in itself, .is not likely tocause the death of the foal, as it often subsides if left alone.</w:t>
      </w:r>
      <w:proofErr w:type="gramEnd"/>
      <w:r w:rsidRPr="001D1F6B">
        <w:rPr>
          <w:rFonts w:cs="Arial"/>
          <w:sz w:val="28"/>
          <w:szCs w:val="28"/>
          <w:lang w:bidi="ar-IQ"/>
        </w:rPr>
        <w:t xml:space="preserve"> It may be closed by blistersor it may be necessary to close it with sutures. This condition should not be neglected, as</w:t>
      </w:r>
    </w:p>
    <w:p w:rsidR="001D1F6B" w:rsidRPr="001D1F6B" w:rsidRDefault="001D1F6B" w:rsidP="001D1F6B">
      <w:pPr>
        <w:jc w:val="right"/>
        <w:rPr>
          <w:rFonts w:cs="Arial"/>
          <w:sz w:val="28"/>
          <w:szCs w:val="28"/>
          <w:rtl/>
          <w:lang w:bidi="ar-IQ"/>
        </w:rPr>
      </w:pPr>
      <w:proofErr w:type="gramStart"/>
      <w:r w:rsidRPr="001D1F6B">
        <w:rPr>
          <w:rFonts w:cs="Arial"/>
          <w:sz w:val="28"/>
          <w:szCs w:val="28"/>
          <w:lang w:bidi="ar-IQ"/>
        </w:rPr>
        <w:t>navel</w:t>
      </w:r>
      <w:proofErr w:type="gramEnd"/>
      <w:r w:rsidRPr="001D1F6B">
        <w:rPr>
          <w:rFonts w:cs="Arial"/>
          <w:sz w:val="28"/>
          <w:szCs w:val="28"/>
          <w:lang w:bidi="ar-IQ"/>
        </w:rPr>
        <w:t xml:space="preserve"> infection might occur. Keep an antiseptic on the parts, and if it does not close in a few days</w:t>
      </w:r>
    </w:p>
    <w:p w:rsidR="001D1F6B" w:rsidRDefault="001D1F6B" w:rsidP="001D1F6B">
      <w:pPr>
        <w:jc w:val="right"/>
        <w:rPr>
          <w:rFonts w:cs="Arial"/>
          <w:sz w:val="28"/>
          <w:szCs w:val="28"/>
          <w:rtl/>
          <w:lang w:bidi="ar-IQ"/>
        </w:rPr>
      </w:pPr>
      <w:proofErr w:type="gramStart"/>
      <w:r w:rsidRPr="001D1F6B">
        <w:rPr>
          <w:rFonts w:cs="Arial"/>
          <w:sz w:val="28"/>
          <w:szCs w:val="28"/>
          <w:lang w:bidi="ar-IQ"/>
        </w:rPr>
        <w:t>get</w:t>
      </w:r>
      <w:proofErr w:type="gramEnd"/>
      <w:r w:rsidRPr="001D1F6B">
        <w:rPr>
          <w:rFonts w:cs="Arial"/>
          <w:sz w:val="28"/>
          <w:szCs w:val="28"/>
          <w:lang w:bidi="ar-IQ"/>
        </w:rPr>
        <w:t xml:space="preserve"> a veterinarian to see what is necessary to do to close it</w:t>
      </w:r>
      <w:r w:rsidR="00434366" w:rsidRPr="00434366">
        <w:rPr>
          <w:rFonts w:cs="Arial"/>
          <w:color w:val="0070C0"/>
          <w:sz w:val="20"/>
          <w:szCs w:val="20"/>
          <w:lang w:bidi="ar-IQ"/>
        </w:rPr>
        <w:t>[2]</w:t>
      </w:r>
      <w:r w:rsidRPr="00434366">
        <w:rPr>
          <w:rFonts w:cs="Arial"/>
          <w:color w:val="0070C0"/>
          <w:sz w:val="20"/>
          <w:szCs w:val="20"/>
          <w:rtl/>
          <w:lang w:bidi="ar-IQ"/>
        </w:rPr>
        <w:t>.-</w:t>
      </w:r>
    </w:p>
    <w:p w:rsidR="006F1458" w:rsidRPr="00EA40BB" w:rsidRDefault="00537BD5" w:rsidP="006F1458">
      <w:pPr>
        <w:jc w:val="right"/>
        <w:rPr>
          <w:rFonts w:cs="Arial"/>
          <w:color w:val="FF0000"/>
          <w:sz w:val="28"/>
          <w:szCs w:val="28"/>
          <w:rtl/>
          <w:lang w:bidi="ar-IQ"/>
        </w:rPr>
      </w:pPr>
      <w:r w:rsidRPr="00EA40BB">
        <w:rPr>
          <w:rFonts w:cs="Arial"/>
          <w:color w:val="FF0000"/>
          <w:sz w:val="28"/>
          <w:szCs w:val="28"/>
          <w:lang w:bidi="ar-IQ"/>
        </w:rPr>
        <w:t>Transmission of an erysipelas infection</w:t>
      </w:r>
    </w:p>
    <w:p w:rsidR="00537BD5" w:rsidRPr="00537BD5" w:rsidRDefault="00537BD5" w:rsidP="00537BD5">
      <w:pPr>
        <w:jc w:val="right"/>
        <w:rPr>
          <w:rFonts w:cs="Arial"/>
          <w:sz w:val="28"/>
          <w:szCs w:val="28"/>
          <w:rtl/>
          <w:lang w:bidi="ar-IQ"/>
        </w:rPr>
      </w:pPr>
      <w:r w:rsidRPr="00537BD5">
        <w:rPr>
          <w:rFonts w:cs="Arial"/>
          <w:sz w:val="28"/>
          <w:szCs w:val="28"/>
          <w:lang w:bidi="ar-IQ"/>
        </w:rPr>
        <w:t xml:space="preserve">The </w:t>
      </w:r>
      <w:proofErr w:type="spellStart"/>
      <w:r w:rsidRPr="00537BD5">
        <w:rPr>
          <w:rFonts w:cs="Arial"/>
          <w:sz w:val="28"/>
          <w:szCs w:val="28"/>
          <w:lang w:bidi="ar-IQ"/>
        </w:rPr>
        <w:t>Erysipelothrixrhusiopathiae</w:t>
      </w:r>
      <w:proofErr w:type="spellEnd"/>
      <w:r w:rsidRPr="00537BD5">
        <w:rPr>
          <w:rFonts w:cs="Arial"/>
          <w:sz w:val="28"/>
          <w:szCs w:val="28"/>
          <w:lang w:bidi="ar-IQ"/>
        </w:rPr>
        <w:t xml:space="preserve"> bacteria can be transmitted from exposure to infected material such as contaminated </w:t>
      </w:r>
      <w:proofErr w:type="spellStart"/>
      <w:r w:rsidRPr="00537BD5">
        <w:rPr>
          <w:rFonts w:cs="Arial"/>
          <w:sz w:val="28"/>
          <w:szCs w:val="28"/>
          <w:lang w:bidi="ar-IQ"/>
        </w:rPr>
        <w:t>faeces</w:t>
      </w:r>
      <w:proofErr w:type="spellEnd"/>
      <w:r w:rsidRPr="00537BD5">
        <w:rPr>
          <w:rFonts w:cs="Arial"/>
          <w:sz w:val="28"/>
          <w:szCs w:val="28"/>
          <w:lang w:bidi="ar-IQ"/>
        </w:rPr>
        <w:t xml:space="preserve"> or following dipping, </w:t>
      </w:r>
      <w:proofErr w:type="spellStart"/>
      <w:r w:rsidRPr="00537BD5">
        <w:rPr>
          <w:rFonts w:cs="Arial"/>
          <w:sz w:val="28"/>
          <w:szCs w:val="28"/>
          <w:lang w:bidi="ar-IQ"/>
        </w:rPr>
        <w:t>mulesing</w:t>
      </w:r>
      <w:proofErr w:type="spellEnd"/>
      <w:r w:rsidRPr="00537BD5">
        <w:rPr>
          <w:rFonts w:cs="Arial"/>
          <w:sz w:val="28"/>
          <w:szCs w:val="28"/>
          <w:lang w:bidi="ar-IQ"/>
        </w:rPr>
        <w:t xml:space="preserve"> or lamb marking. </w:t>
      </w:r>
      <w:proofErr w:type="spellStart"/>
      <w:r w:rsidRPr="00537BD5">
        <w:rPr>
          <w:rFonts w:cs="Arial"/>
          <w:sz w:val="28"/>
          <w:szCs w:val="28"/>
          <w:lang w:bidi="ar-IQ"/>
        </w:rPr>
        <w:t>Museling</w:t>
      </w:r>
      <w:proofErr w:type="spellEnd"/>
      <w:r w:rsidRPr="00537BD5">
        <w:rPr>
          <w:rFonts w:cs="Arial"/>
          <w:sz w:val="28"/>
          <w:szCs w:val="28"/>
          <w:lang w:bidi="ar-IQ"/>
        </w:rPr>
        <w:t xml:space="preserve"> is the removal of skin which produces wool in areas where fly strike occurs and lamb marking includes castration, docking tails, and marking the lamb’s ears. Both of these procedures lead to open wounds and so increase the risk of transmission of the disease</w:t>
      </w:r>
      <w:r w:rsidRPr="00537BD5">
        <w:rPr>
          <w:rFonts w:cs="Arial"/>
          <w:sz w:val="28"/>
          <w:szCs w:val="28"/>
          <w:rtl/>
          <w:lang w:bidi="ar-IQ"/>
        </w:rPr>
        <w:t>.</w:t>
      </w:r>
    </w:p>
    <w:p w:rsidR="00537BD5" w:rsidRPr="00537BD5" w:rsidRDefault="00537BD5" w:rsidP="00537BD5">
      <w:pPr>
        <w:jc w:val="right"/>
        <w:rPr>
          <w:rFonts w:cs="Arial"/>
          <w:sz w:val="28"/>
          <w:szCs w:val="28"/>
          <w:rtl/>
          <w:lang w:bidi="ar-IQ"/>
        </w:rPr>
      </w:pPr>
      <w:r w:rsidRPr="00537BD5">
        <w:rPr>
          <w:rFonts w:cs="Arial"/>
          <w:sz w:val="28"/>
          <w:szCs w:val="28"/>
          <w:lang w:bidi="ar-IQ"/>
        </w:rPr>
        <w:t>In some cases, sheep are able to carry contaminated faces on their feet and so can leave it inside the dipping baths. This therefore acts as a source of infection of erysipelas polyarthritis for unaffected animals being dipped. The bacteria enter via an open wound or, in neonatal lambs, through the umbilicus. Wounds include any abrasion of the skin, punctures, and scratches</w:t>
      </w:r>
    </w:p>
    <w:p w:rsidR="00537BD5" w:rsidRPr="001D1F6B" w:rsidRDefault="00537BD5" w:rsidP="00434366">
      <w:pPr>
        <w:jc w:val="right"/>
        <w:rPr>
          <w:rFonts w:cs="Arial"/>
          <w:sz w:val="28"/>
          <w:szCs w:val="28"/>
          <w:rtl/>
          <w:lang w:bidi="ar-IQ"/>
        </w:rPr>
      </w:pPr>
      <w:r w:rsidRPr="00537BD5">
        <w:rPr>
          <w:rFonts w:cs="Arial"/>
          <w:sz w:val="28"/>
          <w:szCs w:val="28"/>
          <w:lang w:bidi="ar-IQ"/>
        </w:rPr>
        <w:t xml:space="preserve">Bought in animals can carry the infection in their </w:t>
      </w:r>
      <w:proofErr w:type="spellStart"/>
      <w:r w:rsidRPr="00537BD5">
        <w:rPr>
          <w:rFonts w:cs="Arial"/>
          <w:sz w:val="28"/>
          <w:szCs w:val="28"/>
          <w:lang w:bidi="ar-IQ"/>
        </w:rPr>
        <w:t>faeces</w:t>
      </w:r>
      <w:proofErr w:type="spellEnd"/>
      <w:r w:rsidRPr="00537BD5">
        <w:rPr>
          <w:rFonts w:cs="Arial"/>
          <w:sz w:val="28"/>
          <w:szCs w:val="28"/>
          <w:lang w:bidi="ar-IQ"/>
        </w:rPr>
        <w:t xml:space="preserve">. Thus, they can then transmit the virus to the farm when they are introduced to a new flock of sheep. The bacteria are relatively hardy and are very resistant. This means that they are able to survive for long periods of time outside </w:t>
      </w:r>
      <w:r w:rsidRPr="00537BD5">
        <w:rPr>
          <w:rFonts w:cs="Arial"/>
          <w:sz w:val="28"/>
          <w:szCs w:val="28"/>
          <w:lang w:bidi="ar-IQ"/>
        </w:rPr>
        <w:lastRenderedPageBreak/>
        <w:t xml:space="preserve">of the host and in the environment. Therefore, the risk of infection of joint ill is significantly increased by this </w:t>
      </w:r>
      <w:proofErr w:type="gramStart"/>
      <w:r w:rsidRPr="00537BD5">
        <w:rPr>
          <w:rFonts w:cs="Arial"/>
          <w:sz w:val="28"/>
          <w:szCs w:val="28"/>
          <w:lang w:bidi="ar-IQ"/>
        </w:rPr>
        <w:t>fact</w:t>
      </w:r>
      <w:r w:rsidR="00434366" w:rsidRPr="00434366">
        <w:rPr>
          <w:rFonts w:cs="Arial"/>
          <w:color w:val="0070C0"/>
          <w:sz w:val="20"/>
          <w:szCs w:val="20"/>
          <w:lang w:bidi="ar-IQ"/>
        </w:rPr>
        <w:t>[</w:t>
      </w:r>
      <w:proofErr w:type="gramEnd"/>
      <w:r w:rsidR="00434366" w:rsidRPr="00434366">
        <w:rPr>
          <w:rFonts w:cs="Arial"/>
          <w:color w:val="0070C0"/>
          <w:sz w:val="20"/>
          <w:szCs w:val="20"/>
          <w:lang w:bidi="ar-IQ"/>
        </w:rPr>
        <w:t>2]</w:t>
      </w:r>
    </w:p>
    <w:p w:rsidR="00757775" w:rsidRPr="001D1F6B" w:rsidRDefault="00757775" w:rsidP="00757775">
      <w:pPr>
        <w:jc w:val="right"/>
        <w:rPr>
          <w:rFonts w:cs="Arial"/>
          <w:color w:val="FF0000"/>
          <w:sz w:val="32"/>
          <w:szCs w:val="32"/>
          <w:rtl/>
          <w:lang w:bidi="ar-IQ"/>
        </w:rPr>
      </w:pPr>
      <w:r w:rsidRPr="001D1F6B">
        <w:rPr>
          <w:rFonts w:cs="Arial"/>
          <w:color w:val="FF0000"/>
          <w:sz w:val="32"/>
          <w:szCs w:val="32"/>
          <w:lang w:bidi="ar-IQ"/>
        </w:rPr>
        <w:t>Diagnosis</w:t>
      </w:r>
    </w:p>
    <w:p w:rsidR="00757775" w:rsidRPr="001D1F6B" w:rsidRDefault="00757775" w:rsidP="00757775">
      <w:pPr>
        <w:jc w:val="right"/>
        <w:rPr>
          <w:rFonts w:cs="Arial"/>
          <w:sz w:val="28"/>
          <w:szCs w:val="28"/>
          <w:lang w:bidi="ar-IQ"/>
        </w:rPr>
      </w:pPr>
      <w:r w:rsidRPr="001D1F6B">
        <w:rPr>
          <w:rFonts w:cs="Arial"/>
          <w:sz w:val="28"/>
          <w:szCs w:val="28"/>
          <w:lang w:bidi="ar-IQ"/>
        </w:rPr>
        <w:t>The diagnosis of joint or navel ill is usually based on the clinical signs</w:t>
      </w:r>
      <w:r w:rsidRPr="001D1F6B">
        <w:rPr>
          <w:rFonts w:cs="Arial"/>
          <w:sz w:val="28"/>
          <w:szCs w:val="28"/>
          <w:rtl/>
          <w:lang w:bidi="ar-IQ"/>
        </w:rPr>
        <w:t>.</w:t>
      </w:r>
    </w:p>
    <w:p w:rsidR="00757775" w:rsidRPr="001D1F6B" w:rsidRDefault="00757775" w:rsidP="00757775">
      <w:pPr>
        <w:jc w:val="right"/>
        <w:rPr>
          <w:rFonts w:cs="Arial"/>
          <w:sz w:val="28"/>
          <w:szCs w:val="28"/>
          <w:rtl/>
          <w:lang w:bidi="ar-IQ"/>
        </w:rPr>
      </w:pPr>
      <w:r w:rsidRPr="001D1F6B">
        <w:rPr>
          <w:rFonts w:cs="Arial"/>
          <w:sz w:val="28"/>
          <w:szCs w:val="28"/>
          <w:lang w:bidi="ar-IQ"/>
        </w:rPr>
        <w:t>If a swollen navel is the main sign, ensure that it is not a hernia before treating</w:t>
      </w:r>
    </w:p>
    <w:p w:rsidR="00757775" w:rsidRPr="001D1F6B" w:rsidRDefault="00757775" w:rsidP="00757775">
      <w:pPr>
        <w:jc w:val="right"/>
        <w:rPr>
          <w:rFonts w:cs="Arial"/>
          <w:sz w:val="28"/>
          <w:szCs w:val="28"/>
          <w:lang w:bidi="ar-IQ"/>
        </w:rPr>
      </w:pPr>
      <w:r w:rsidRPr="001D1F6B">
        <w:rPr>
          <w:rFonts w:cs="Arial"/>
          <w:sz w:val="28"/>
          <w:szCs w:val="28"/>
          <w:lang w:bidi="ar-IQ"/>
        </w:rPr>
        <w:t xml:space="preserve">All calves </w:t>
      </w:r>
      <w:r w:rsidR="006F1458" w:rsidRPr="001D1F6B">
        <w:rPr>
          <w:rFonts w:cs="Arial"/>
          <w:sz w:val="28"/>
          <w:szCs w:val="28"/>
          <w:lang w:bidi="ar-IQ"/>
        </w:rPr>
        <w:t>that die</w:t>
      </w:r>
      <w:r w:rsidRPr="001D1F6B">
        <w:rPr>
          <w:rFonts w:cs="Arial"/>
          <w:sz w:val="28"/>
          <w:szCs w:val="28"/>
          <w:lang w:bidi="ar-IQ"/>
        </w:rPr>
        <w:t xml:space="preserve"> suddenly should be have a PM </w:t>
      </w:r>
      <w:proofErr w:type="gramStart"/>
      <w:r w:rsidRPr="001D1F6B">
        <w:rPr>
          <w:rFonts w:cs="Arial"/>
          <w:sz w:val="28"/>
          <w:szCs w:val="28"/>
          <w:lang w:bidi="ar-IQ"/>
        </w:rPr>
        <w:t>examination</w:t>
      </w:r>
      <w:r w:rsidR="00434366" w:rsidRPr="00434366">
        <w:rPr>
          <w:rFonts w:cs="Arial"/>
          <w:color w:val="0070C0"/>
          <w:sz w:val="20"/>
          <w:szCs w:val="20"/>
          <w:lang w:bidi="ar-IQ"/>
        </w:rPr>
        <w:t>[</w:t>
      </w:r>
      <w:proofErr w:type="gramEnd"/>
      <w:r w:rsidR="00434366" w:rsidRPr="00434366">
        <w:rPr>
          <w:rFonts w:cs="Arial"/>
          <w:color w:val="0070C0"/>
          <w:sz w:val="20"/>
          <w:szCs w:val="20"/>
          <w:lang w:bidi="ar-IQ"/>
        </w:rPr>
        <w:t>2]</w:t>
      </w:r>
    </w:p>
    <w:p w:rsidR="00757775" w:rsidRPr="001D1F6B" w:rsidRDefault="00757775" w:rsidP="00757775">
      <w:pPr>
        <w:jc w:val="right"/>
        <w:rPr>
          <w:rFonts w:cs="Arial"/>
          <w:color w:val="FF0000"/>
          <w:sz w:val="32"/>
          <w:szCs w:val="32"/>
          <w:lang w:bidi="ar-IQ"/>
        </w:rPr>
      </w:pPr>
      <w:r w:rsidRPr="001D1F6B">
        <w:rPr>
          <w:rFonts w:cs="Arial"/>
          <w:color w:val="FF0000"/>
          <w:sz w:val="32"/>
          <w:szCs w:val="32"/>
          <w:lang w:bidi="ar-IQ"/>
        </w:rPr>
        <w:t>Treatment</w:t>
      </w:r>
    </w:p>
    <w:p w:rsidR="00757775" w:rsidRPr="001D1F6B" w:rsidRDefault="00757775" w:rsidP="00434366">
      <w:pPr>
        <w:jc w:val="right"/>
        <w:rPr>
          <w:rFonts w:cs="Arial"/>
          <w:sz w:val="28"/>
          <w:szCs w:val="28"/>
          <w:rtl/>
          <w:lang w:bidi="ar-IQ"/>
        </w:rPr>
      </w:pPr>
      <w:r w:rsidRPr="001D1F6B">
        <w:rPr>
          <w:rFonts w:cs="Arial"/>
          <w:sz w:val="28"/>
          <w:szCs w:val="28"/>
          <w:lang w:bidi="ar-IQ"/>
        </w:rPr>
        <w:t xml:space="preserve">Early prompt treatment is important as early </w:t>
      </w:r>
      <w:proofErr w:type="gramStart"/>
      <w:r w:rsidRPr="001D1F6B">
        <w:rPr>
          <w:rFonts w:cs="Arial"/>
          <w:sz w:val="28"/>
          <w:szCs w:val="28"/>
          <w:lang w:bidi="ar-IQ"/>
        </w:rPr>
        <w:t>treatment is much more effective</w:t>
      </w:r>
      <w:r w:rsidR="00434366">
        <w:rPr>
          <w:rFonts w:cs="Arial"/>
          <w:sz w:val="28"/>
          <w:szCs w:val="28"/>
          <w:lang w:bidi="ar-IQ"/>
        </w:rPr>
        <w:t xml:space="preserve"> .</w:t>
      </w:r>
      <w:r w:rsidRPr="001D1F6B">
        <w:rPr>
          <w:rFonts w:cs="Arial"/>
          <w:sz w:val="28"/>
          <w:szCs w:val="28"/>
          <w:lang w:bidi="ar-IQ"/>
        </w:rPr>
        <w:t>Separate the infected animals and isolate</w:t>
      </w:r>
      <w:proofErr w:type="gramEnd"/>
      <w:r w:rsidRPr="001D1F6B">
        <w:rPr>
          <w:rFonts w:cs="Arial"/>
          <w:sz w:val="28"/>
          <w:szCs w:val="28"/>
          <w:lang w:bidi="ar-IQ"/>
        </w:rPr>
        <w:t xml:space="preserve"> them. TLC is an essential part of treatment</w:t>
      </w:r>
      <w:r w:rsidR="00434366">
        <w:rPr>
          <w:rFonts w:cs="Arial"/>
          <w:sz w:val="28"/>
          <w:szCs w:val="28"/>
          <w:lang w:bidi="ar-IQ"/>
        </w:rPr>
        <w:t xml:space="preserve">. </w:t>
      </w:r>
      <w:r w:rsidRPr="001D1F6B">
        <w:rPr>
          <w:rFonts w:cs="Arial"/>
          <w:sz w:val="28"/>
          <w:szCs w:val="28"/>
          <w:lang w:bidi="ar-IQ"/>
        </w:rPr>
        <w:t>Antibiotics and painkillers are effective in most mild cases. Antibiotic treatment should continue until after the signs have disappeared (which can take over a week even in mild cases</w:t>
      </w:r>
      <w:r w:rsidRPr="001D1F6B">
        <w:rPr>
          <w:rFonts w:cs="Arial"/>
          <w:sz w:val="28"/>
          <w:szCs w:val="28"/>
          <w:rtl/>
          <w:lang w:bidi="ar-IQ"/>
        </w:rPr>
        <w:t>)</w:t>
      </w:r>
    </w:p>
    <w:p w:rsidR="00757775" w:rsidRPr="001D1F6B" w:rsidRDefault="00757775" w:rsidP="001D1F6B">
      <w:pPr>
        <w:jc w:val="right"/>
        <w:rPr>
          <w:rFonts w:cs="Arial"/>
          <w:sz w:val="28"/>
          <w:szCs w:val="28"/>
          <w:lang w:bidi="ar-IQ"/>
        </w:rPr>
      </w:pPr>
      <w:r w:rsidRPr="001D1F6B">
        <w:rPr>
          <w:rFonts w:cs="Arial"/>
          <w:sz w:val="28"/>
          <w:szCs w:val="28"/>
          <w:lang w:bidi="ar-IQ"/>
        </w:rPr>
        <w:t>Severe cases may not recover even with prolonged antibiotic treatment</w:t>
      </w:r>
    </w:p>
    <w:p w:rsidR="00757775" w:rsidRDefault="00757775" w:rsidP="001D1F6B">
      <w:pPr>
        <w:jc w:val="right"/>
        <w:rPr>
          <w:rFonts w:cs="Arial"/>
          <w:sz w:val="28"/>
          <w:szCs w:val="28"/>
          <w:lang w:bidi="ar-IQ"/>
        </w:rPr>
      </w:pPr>
      <w:r w:rsidRPr="001D1F6B">
        <w:rPr>
          <w:rFonts w:cs="Arial"/>
          <w:sz w:val="28"/>
          <w:szCs w:val="28"/>
          <w:lang w:bidi="ar-IQ"/>
        </w:rPr>
        <w:t xml:space="preserve">For large navel abscesses, veterinary intervention to drain and remove the infected tissue is often </w:t>
      </w:r>
      <w:proofErr w:type="gramStart"/>
      <w:r w:rsidRPr="001D1F6B">
        <w:rPr>
          <w:rFonts w:cs="Arial"/>
          <w:sz w:val="28"/>
          <w:szCs w:val="28"/>
          <w:lang w:bidi="ar-IQ"/>
        </w:rPr>
        <w:t>necessary</w:t>
      </w:r>
      <w:r w:rsidR="00434366" w:rsidRPr="00434366">
        <w:rPr>
          <w:rFonts w:cs="Arial"/>
          <w:color w:val="0070C0"/>
          <w:sz w:val="20"/>
          <w:szCs w:val="20"/>
          <w:lang w:bidi="ar-IQ"/>
        </w:rPr>
        <w:t>[</w:t>
      </w:r>
      <w:proofErr w:type="gramEnd"/>
      <w:r w:rsidR="00434366" w:rsidRPr="00434366">
        <w:rPr>
          <w:rFonts w:cs="Arial"/>
          <w:color w:val="0070C0"/>
          <w:sz w:val="20"/>
          <w:szCs w:val="20"/>
          <w:lang w:bidi="ar-IQ"/>
        </w:rPr>
        <w:t>2]</w:t>
      </w:r>
    </w:p>
    <w:p w:rsidR="00434366" w:rsidRPr="001D1F6B" w:rsidRDefault="00434366" w:rsidP="001D1F6B">
      <w:pPr>
        <w:jc w:val="right"/>
        <w:rPr>
          <w:rFonts w:cs="Arial" w:hint="cs"/>
          <w:sz w:val="28"/>
          <w:szCs w:val="28"/>
          <w:rtl/>
          <w:lang w:bidi="ar-IQ"/>
        </w:rPr>
      </w:pPr>
    </w:p>
    <w:p w:rsidR="00757775" w:rsidRDefault="00EE527D" w:rsidP="00434366">
      <w:pPr>
        <w:tabs>
          <w:tab w:val="left" w:pos="3461"/>
          <w:tab w:val="right" w:pos="8306"/>
        </w:tabs>
        <w:rPr>
          <w:rFonts w:cs="Arial"/>
          <w:sz w:val="32"/>
          <w:szCs w:val="32"/>
          <w:rtl/>
          <w:lang w:bidi="ar-IQ"/>
        </w:rPr>
      </w:pPr>
      <w:r>
        <w:rPr>
          <w:rFonts w:cs="Arial"/>
          <w:color w:val="FF0000"/>
          <w:sz w:val="32"/>
          <w:szCs w:val="32"/>
          <w:lang w:bidi="ar-IQ"/>
        </w:rPr>
        <w:tab/>
      </w:r>
      <w:r>
        <w:rPr>
          <w:rFonts w:cs="Arial"/>
          <w:noProof/>
          <w:color w:val="FF0000"/>
          <w:sz w:val="32"/>
          <w:szCs w:val="32"/>
        </w:rPr>
        <w:drawing>
          <wp:inline distT="0" distB="0" distL="0" distR="0">
            <wp:extent cx="1809750" cy="2524125"/>
            <wp:effectExtent l="0" t="0" r="0" b="0"/>
            <wp:docPr id="4" name="صورة 4" descr="C:\Users\Public\Pictures\Sample Picture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Pictures\Sample Pictures\images (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524125"/>
                    </a:xfrm>
                    <a:prstGeom prst="rect">
                      <a:avLst/>
                    </a:prstGeom>
                    <a:noFill/>
                    <a:ln>
                      <a:noFill/>
                    </a:ln>
                  </pic:spPr>
                </pic:pic>
              </a:graphicData>
            </a:graphic>
          </wp:inline>
        </w:drawing>
      </w:r>
      <w:r>
        <w:rPr>
          <w:rFonts w:cs="Arial"/>
          <w:color w:val="FF0000"/>
          <w:sz w:val="32"/>
          <w:szCs w:val="32"/>
          <w:lang w:bidi="ar-IQ"/>
        </w:rPr>
        <w:tab/>
      </w:r>
    </w:p>
    <w:p w:rsidR="00434366" w:rsidRPr="001D1F6B" w:rsidRDefault="00434366" w:rsidP="00EE527D">
      <w:pPr>
        <w:tabs>
          <w:tab w:val="left" w:pos="3461"/>
          <w:tab w:val="right" w:pos="8306"/>
        </w:tabs>
        <w:rPr>
          <w:rFonts w:cs="Arial" w:hint="cs"/>
          <w:sz w:val="32"/>
          <w:szCs w:val="32"/>
          <w:rtl/>
          <w:lang w:bidi="ar-IQ"/>
        </w:rPr>
      </w:pPr>
    </w:p>
    <w:p w:rsidR="00434366" w:rsidRPr="00434366" w:rsidRDefault="00434366" w:rsidP="001D1F6B">
      <w:pPr>
        <w:jc w:val="right"/>
        <w:rPr>
          <w:rFonts w:cs="Arial"/>
          <w:color w:val="FF0000"/>
          <w:sz w:val="36"/>
          <w:szCs w:val="36"/>
          <w:lang w:bidi="ar-IQ"/>
        </w:rPr>
      </w:pPr>
      <w:r w:rsidRPr="00434366">
        <w:rPr>
          <w:rFonts w:cs="Arial"/>
          <w:color w:val="FF0000"/>
          <w:sz w:val="36"/>
          <w:szCs w:val="36"/>
          <w:lang w:bidi="ar-IQ"/>
        </w:rPr>
        <w:lastRenderedPageBreak/>
        <w:t>Prevention</w:t>
      </w:r>
    </w:p>
    <w:p w:rsidR="00757775" w:rsidRPr="00757775" w:rsidRDefault="00757775" w:rsidP="001D1F6B">
      <w:pPr>
        <w:jc w:val="right"/>
        <w:rPr>
          <w:rFonts w:cs="Arial"/>
          <w:rtl/>
          <w:lang w:bidi="ar-IQ"/>
        </w:rPr>
      </w:pPr>
      <w:r w:rsidRPr="001D1F6B">
        <w:rPr>
          <w:rFonts w:cs="Arial"/>
          <w:sz w:val="28"/>
          <w:szCs w:val="28"/>
          <w:lang w:bidi="ar-IQ"/>
        </w:rPr>
        <w:t>Prevention is the key to this disease. Ensuring that the cow calves in a clean environment will significantly reduce the risk of joint ill (and many other diseases such as toxic mastitis and metritis). Proper planning and preparation can prevent the build-up of disease that occurs in too many calving areasApplying a disinfectant (such as iodine) to the navel can reduce the risk of bacteria entering via the navel, but it is no substitute for good hygiene. No amount of disinfectant can overcome being born in a dirty wet yard. Because of the anatomy, bulls navels tend to dry slower than heifers and they are thus at more risk of navel ill. Applying disinfectant two or three times to bulls can reduce the risk</w:t>
      </w:r>
      <w:r w:rsidRPr="00757775">
        <w:rPr>
          <w:rFonts w:cs="Arial"/>
          <w:rtl/>
          <w:lang w:bidi="ar-IQ"/>
        </w:rPr>
        <w:t>.</w:t>
      </w:r>
    </w:p>
    <w:p w:rsidR="00757775" w:rsidRPr="001D1F6B" w:rsidRDefault="00757775" w:rsidP="00757775">
      <w:pPr>
        <w:jc w:val="right"/>
        <w:rPr>
          <w:rFonts w:cs="Arial"/>
          <w:sz w:val="28"/>
          <w:szCs w:val="28"/>
          <w:rtl/>
          <w:lang w:bidi="ar-IQ"/>
        </w:rPr>
      </w:pPr>
      <w:r w:rsidRPr="001D1F6B">
        <w:rPr>
          <w:rFonts w:cs="Arial"/>
          <w:sz w:val="28"/>
          <w:szCs w:val="28"/>
          <w:lang w:bidi="ar-IQ"/>
        </w:rPr>
        <w:t>It is also important to ensure that if cattle are born in a nice clean environment that they aren't moved to other pens or contaminated pastures until the navel has dried completely</w:t>
      </w:r>
      <w:r w:rsidRPr="001D1F6B">
        <w:rPr>
          <w:rFonts w:cs="Arial"/>
          <w:sz w:val="28"/>
          <w:szCs w:val="28"/>
          <w:rtl/>
          <w:lang w:bidi="ar-IQ"/>
        </w:rPr>
        <w:t>.</w:t>
      </w:r>
    </w:p>
    <w:p w:rsidR="005770F8" w:rsidRDefault="00757775" w:rsidP="00757775">
      <w:pPr>
        <w:jc w:val="right"/>
        <w:rPr>
          <w:rtl/>
          <w:lang w:bidi="ar-IQ"/>
        </w:rPr>
      </w:pPr>
      <w:r w:rsidRPr="001D1F6B">
        <w:rPr>
          <w:rFonts w:cs="Arial"/>
          <w:sz w:val="28"/>
          <w:szCs w:val="28"/>
          <w:lang w:bidi="ar-IQ"/>
        </w:rPr>
        <w:t xml:space="preserve">Finally, like all diseases of young calves getting sufficient colostrum is essential. Ensure that all calves get a good suck in the first 6 hours of birth. </w:t>
      </w:r>
      <w:proofErr w:type="gramStart"/>
      <w:r w:rsidRPr="001D1F6B">
        <w:rPr>
          <w:rFonts w:cs="Arial"/>
          <w:sz w:val="28"/>
          <w:szCs w:val="28"/>
          <w:lang w:bidi="ar-IQ"/>
        </w:rPr>
        <w:t xml:space="preserve">If this doesn't happen ensure that they get at least 2 </w:t>
      </w:r>
      <w:proofErr w:type="spellStart"/>
      <w:r w:rsidRPr="001D1F6B">
        <w:rPr>
          <w:rFonts w:cs="Arial"/>
          <w:sz w:val="28"/>
          <w:szCs w:val="28"/>
          <w:lang w:bidi="ar-IQ"/>
        </w:rPr>
        <w:t>litres</w:t>
      </w:r>
      <w:proofErr w:type="spellEnd"/>
      <w:r w:rsidRPr="001D1F6B">
        <w:rPr>
          <w:rFonts w:cs="Arial"/>
          <w:sz w:val="28"/>
          <w:szCs w:val="28"/>
          <w:lang w:bidi="ar-IQ"/>
        </w:rPr>
        <w:t xml:space="preserve"> of </w:t>
      </w:r>
      <w:proofErr w:type="spellStart"/>
      <w:r w:rsidRPr="001D1F6B">
        <w:rPr>
          <w:rFonts w:cs="Arial"/>
          <w:sz w:val="28"/>
          <w:szCs w:val="28"/>
          <w:lang w:bidi="ar-IQ"/>
        </w:rPr>
        <w:t>colostrum</w:t>
      </w:r>
      <w:proofErr w:type="spellEnd"/>
      <w:r w:rsidRPr="001D1F6B">
        <w:rPr>
          <w:rFonts w:cs="Arial"/>
          <w:sz w:val="28"/>
          <w:szCs w:val="28"/>
          <w:lang w:bidi="ar-IQ"/>
        </w:rPr>
        <w:t xml:space="preserve"> as soon as possible.</w:t>
      </w:r>
      <w:proofErr w:type="gramEnd"/>
      <w:r w:rsidRPr="001D1F6B">
        <w:rPr>
          <w:rFonts w:cs="Arial"/>
          <w:sz w:val="28"/>
          <w:szCs w:val="28"/>
          <w:lang w:bidi="ar-IQ"/>
        </w:rPr>
        <w:t xml:space="preserve"> Colostrum works best if calves take it from a bucket, but if stomach tubing is the only option it's a lot better than no </w:t>
      </w:r>
      <w:proofErr w:type="gramStart"/>
      <w:r w:rsidRPr="001D1F6B">
        <w:rPr>
          <w:rFonts w:cs="Arial"/>
          <w:sz w:val="28"/>
          <w:szCs w:val="28"/>
          <w:lang w:bidi="ar-IQ"/>
        </w:rPr>
        <w:t>colostrum</w:t>
      </w:r>
      <w:r w:rsidR="00434366" w:rsidRPr="00434366">
        <w:rPr>
          <w:rFonts w:cs="Arial"/>
          <w:color w:val="0070C0"/>
          <w:sz w:val="20"/>
          <w:szCs w:val="20"/>
          <w:lang w:bidi="ar-IQ"/>
        </w:rPr>
        <w:t>[</w:t>
      </w:r>
      <w:proofErr w:type="gramEnd"/>
      <w:r w:rsidR="00434366" w:rsidRPr="00434366">
        <w:rPr>
          <w:rFonts w:cs="Arial"/>
          <w:color w:val="0070C0"/>
          <w:sz w:val="20"/>
          <w:szCs w:val="20"/>
          <w:lang w:bidi="ar-IQ"/>
        </w:rPr>
        <w:t>2]</w:t>
      </w:r>
      <w:r w:rsidRPr="00434366">
        <w:rPr>
          <w:rFonts w:cs="Arial"/>
          <w:color w:val="0070C0"/>
          <w:sz w:val="20"/>
          <w:szCs w:val="20"/>
          <w:rtl/>
          <w:lang w:bidi="ar-IQ"/>
        </w:rPr>
        <w:t>.</w:t>
      </w:r>
      <w:r w:rsidR="00CF51A8" w:rsidRPr="00434366">
        <w:rPr>
          <w:rFonts w:cs="Arial"/>
          <w:color w:val="0070C0"/>
          <w:sz w:val="20"/>
          <w:szCs w:val="20"/>
          <w:rtl/>
          <w:lang w:bidi="ar-IQ"/>
        </w:rPr>
        <w:t>.</w:t>
      </w:r>
    </w:p>
    <w:p w:rsidR="005770F8" w:rsidRDefault="005770F8" w:rsidP="005770F8">
      <w:pPr>
        <w:jc w:val="right"/>
        <w:rPr>
          <w:sz w:val="28"/>
          <w:szCs w:val="28"/>
          <w:lang w:bidi="ar-IQ"/>
        </w:rPr>
      </w:pPr>
      <w:r w:rsidRPr="005770F8">
        <w:rPr>
          <w:color w:val="00B050"/>
          <w:sz w:val="28"/>
          <w:szCs w:val="28"/>
          <w:lang w:bidi="ar-IQ"/>
        </w:rPr>
        <w:t>Reference</w:t>
      </w:r>
    </w:p>
    <w:p w:rsidR="005770F8" w:rsidRPr="005770F8" w:rsidRDefault="00676202" w:rsidP="005770F8">
      <w:pPr>
        <w:jc w:val="right"/>
        <w:rPr>
          <w:sz w:val="24"/>
          <w:szCs w:val="24"/>
          <w:lang w:bidi="ar-IQ"/>
        </w:rPr>
      </w:pPr>
      <w:hyperlink r:id="rId13" w:history="1">
        <w:r w:rsidR="00D86E03" w:rsidRPr="00F75A99">
          <w:rPr>
            <w:rStyle w:val="Hyperlink"/>
            <w:sz w:val="24"/>
            <w:szCs w:val="24"/>
            <w:lang w:bidi="ar-IQ"/>
          </w:rPr>
          <w:t>https://apiappbudnet-a.akamaihd.net</w:t>
        </w:r>
      </w:hyperlink>
      <w:r w:rsidR="00EE4A02">
        <w:rPr>
          <w:sz w:val="24"/>
          <w:szCs w:val="24"/>
          <w:lang w:bidi="ar-IQ"/>
        </w:rPr>
        <w:t>1-</w:t>
      </w:r>
    </w:p>
    <w:p w:rsidR="005770F8" w:rsidRPr="00924847" w:rsidRDefault="00676202" w:rsidP="00924847">
      <w:pPr>
        <w:jc w:val="right"/>
        <w:rPr>
          <w:sz w:val="24"/>
          <w:szCs w:val="24"/>
          <w:rtl/>
          <w:lang w:bidi="ar-IQ"/>
        </w:rPr>
      </w:pPr>
      <w:hyperlink r:id="rId14" w:history="1">
        <w:r w:rsidR="00924847" w:rsidRPr="00924847">
          <w:rPr>
            <w:rStyle w:val="Hyperlink"/>
            <w:color w:val="FF0000"/>
            <w:sz w:val="24"/>
            <w:szCs w:val="24"/>
            <w:u w:val="none"/>
            <w:lang w:bidi="ar-IQ"/>
          </w:rPr>
          <w:t>2</w:t>
        </w:r>
        <w:r w:rsidR="00924847" w:rsidRPr="00924847">
          <w:rPr>
            <w:rStyle w:val="Hyperlink"/>
            <w:sz w:val="24"/>
            <w:szCs w:val="24"/>
            <w:u w:val="none"/>
            <w:lang w:bidi="ar-IQ"/>
          </w:rPr>
          <w:t>http</w:t>
        </w:r>
        <w:r w:rsidR="00924847" w:rsidRPr="00745C0C">
          <w:rPr>
            <w:rStyle w:val="Hyperlink"/>
            <w:sz w:val="24"/>
            <w:szCs w:val="24"/>
            <w:lang w:bidi="ar-IQ"/>
          </w:rPr>
          <w:t>://www.merckmanuals.com/vet/musculoskeletal_system/lameness_in_goats/joint-ill_in_goats.html</w:t>
        </w:r>
      </w:hyperlink>
    </w:p>
    <w:p w:rsidR="00B23B32" w:rsidRPr="00B23B32" w:rsidRDefault="00B23B32" w:rsidP="00B23B32">
      <w:pPr>
        <w:tabs>
          <w:tab w:val="center" w:pos="4153"/>
          <w:tab w:val="right" w:pos="8306"/>
        </w:tabs>
        <w:jc w:val="right"/>
        <w:rPr>
          <w:sz w:val="24"/>
          <w:szCs w:val="24"/>
          <w:lang w:bidi="ar-IQ"/>
        </w:rPr>
      </w:pPr>
      <w:r>
        <w:rPr>
          <w:sz w:val="24"/>
          <w:szCs w:val="24"/>
          <w:lang w:bidi="ar-IQ"/>
        </w:rPr>
        <w:tab/>
      </w:r>
      <w:proofErr w:type="gramStart"/>
      <w:r>
        <w:t xml:space="preserve">3- </w:t>
      </w:r>
      <w:r w:rsidRPr="00B23B32">
        <w:rPr>
          <w:sz w:val="24"/>
          <w:szCs w:val="24"/>
          <w:lang w:bidi="ar-IQ"/>
        </w:rPr>
        <w:t>Kans</w:t>
      </w:r>
      <w:r>
        <w:rPr>
          <w:sz w:val="24"/>
          <w:szCs w:val="24"/>
          <w:lang w:bidi="ar-IQ"/>
        </w:rPr>
        <w:t xml:space="preserve">as State Agricultural College </w:t>
      </w:r>
      <w:r w:rsidRPr="00B23B32">
        <w:rPr>
          <w:sz w:val="24"/>
          <w:szCs w:val="24"/>
          <w:lang w:bidi="ar-IQ"/>
        </w:rPr>
        <w:t>EXPERIMENT STATION—Circular No.</w:t>
      </w:r>
      <w:bookmarkStart w:id="0" w:name="_GoBack"/>
      <w:bookmarkEnd w:id="0"/>
      <w:r w:rsidRPr="00B23B32">
        <w:rPr>
          <w:sz w:val="24"/>
          <w:szCs w:val="24"/>
          <w:lang w:bidi="ar-IQ"/>
        </w:rPr>
        <w:t>DEPARTMENT OF VETERINARY MEDICINEF.</w:t>
      </w:r>
      <w:proofErr w:type="gramEnd"/>
      <w:r w:rsidRPr="00B23B32">
        <w:rPr>
          <w:sz w:val="24"/>
          <w:szCs w:val="24"/>
          <w:lang w:bidi="ar-IQ"/>
        </w:rPr>
        <w:t xml:space="preserve"> S. </w:t>
      </w:r>
      <w:proofErr w:type="spellStart"/>
      <w:r w:rsidRPr="00B23B32">
        <w:rPr>
          <w:sz w:val="24"/>
          <w:szCs w:val="24"/>
          <w:lang w:bidi="ar-IQ"/>
        </w:rPr>
        <w:t>Schoenleber</w:t>
      </w:r>
      <w:proofErr w:type="spellEnd"/>
      <w:r w:rsidRPr="00B23B32">
        <w:rPr>
          <w:sz w:val="24"/>
          <w:szCs w:val="24"/>
          <w:lang w:bidi="ar-IQ"/>
        </w:rPr>
        <w:t>, Veterinarian in Charge</w:t>
      </w:r>
    </w:p>
    <w:p w:rsidR="006E0FD0" w:rsidRDefault="00924847" w:rsidP="00924847">
      <w:pPr>
        <w:jc w:val="right"/>
        <w:rPr>
          <w:sz w:val="24"/>
          <w:szCs w:val="24"/>
          <w:lang w:bidi="ar-IQ"/>
        </w:rPr>
      </w:pPr>
      <w:r w:rsidRPr="00924847">
        <w:rPr>
          <w:sz w:val="24"/>
          <w:szCs w:val="24"/>
          <w:lang w:bidi="ar-IQ"/>
        </w:rPr>
        <w:t>4-http://www.nadis.org.uk/bulletins/joint-ill-navel-ill.aspx</w:t>
      </w:r>
    </w:p>
    <w:p w:rsidR="00924847" w:rsidRPr="00924847" w:rsidRDefault="00924847" w:rsidP="00924847">
      <w:pPr>
        <w:jc w:val="right"/>
        <w:rPr>
          <w:sz w:val="24"/>
          <w:szCs w:val="24"/>
          <w:rtl/>
          <w:lang w:bidi="ar-IQ"/>
        </w:rPr>
      </w:pPr>
      <w:r>
        <w:rPr>
          <w:sz w:val="24"/>
          <w:szCs w:val="24"/>
          <w:lang w:bidi="ar-IQ"/>
        </w:rPr>
        <w:t>5-</w:t>
      </w:r>
      <w:r w:rsidRPr="00924847">
        <w:rPr>
          <w:sz w:val="24"/>
          <w:szCs w:val="24"/>
          <w:lang w:bidi="ar-IQ"/>
        </w:rPr>
        <w:t>http://www.netvet.co.uk/sheep/joint-ill.htm</w:t>
      </w:r>
    </w:p>
    <w:sectPr w:rsidR="00924847" w:rsidRPr="00924847" w:rsidSect="00B23B32">
      <w:pgSz w:w="11906" w:h="16838"/>
      <w:pgMar w:top="1440" w:right="1800" w:bottom="1440" w:left="1800" w:header="708" w:footer="708" w:gutter="0"/>
      <w:pgBorders w:offsetFrom="page">
        <w:top w:val="decoBlocks" w:sz="31" w:space="24" w:color="auto"/>
        <w:left w:val="decoBlocks" w:sz="31" w:space="24" w:color="auto"/>
        <w:bottom w:val="decoBlocks" w:sz="31" w:space="24" w:color="auto"/>
        <w:right w:val="decoBlocks"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0A3" w:rsidRDefault="009130A3" w:rsidP="00CF51A8">
      <w:pPr>
        <w:spacing w:after="0" w:line="240" w:lineRule="auto"/>
      </w:pPr>
      <w:r>
        <w:separator/>
      </w:r>
    </w:p>
  </w:endnote>
  <w:endnote w:type="continuationSeparator" w:id="1">
    <w:p w:rsidR="009130A3" w:rsidRDefault="009130A3" w:rsidP="00CF5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DecoType Thuluth">
    <w:altName w:val="Times New Roman"/>
    <w:charset w:val="B2"/>
    <w:family w:val="auto"/>
    <w:pitch w:val="variable"/>
    <w:sig w:usb0="00002001" w:usb1="80000000" w:usb2="00000008" w:usb3="00000000" w:csb0="00000040" w:csb1="00000000"/>
  </w:font>
  <w:font w:name="Harlow Solid Italic">
    <w:panose1 w:val="04030604020F02020D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0A3" w:rsidRDefault="009130A3" w:rsidP="00CF51A8">
      <w:pPr>
        <w:spacing w:after="0" w:line="240" w:lineRule="auto"/>
      </w:pPr>
      <w:r>
        <w:separator/>
      </w:r>
    </w:p>
  </w:footnote>
  <w:footnote w:type="continuationSeparator" w:id="1">
    <w:p w:rsidR="009130A3" w:rsidRDefault="009130A3" w:rsidP="00CF51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C2511"/>
    <w:rsid w:val="00025D38"/>
    <w:rsid w:val="000653A8"/>
    <w:rsid w:val="00120352"/>
    <w:rsid w:val="0018016E"/>
    <w:rsid w:val="001B5B4A"/>
    <w:rsid w:val="001C2579"/>
    <w:rsid w:val="001D1F6B"/>
    <w:rsid w:val="0025060B"/>
    <w:rsid w:val="00271843"/>
    <w:rsid w:val="002A2EB6"/>
    <w:rsid w:val="002A383E"/>
    <w:rsid w:val="003D2A3C"/>
    <w:rsid w:val="00434366"/>
    <w:rsid w:val="004471C5"/>
    <w:rsid w:val="004F0277"/>
    <w:rsid w:val="00537BD5"/>
    <w:rsid w:val="005770F8"/>
    <w:rsid w:val="00676202"/>
    <w:rsid w:val="006E0FD0"/>
    <w:rsid w:val="006F1458"/>
    <w:rsid w:val="0072378A"/>
    <w:rsid w:val="00726D1F"/>
    <w:rsid w:val="00757775"/>
    <w:rsid w:val="009130A3"/>
    <w:rsid w:val="00922846"/>
    <w:rsid w:val="00924847"/>
    <w:rsid w:val="00966450"/>
    <w:rsid w:val="009A00A3"/>
    <w:rsid w:val="00AA1963"/>
    <w:rsid w:val="00AB456B"/>
    <w:rsid w:val="00AC6B33"/>
    <w:rsid w:val="00B23B32"/>
    <w:rsid w:val="00B750CA"/>
    <w:rsid w:val="00C06770"/>
    <w:rsid w:val="00C85848"/>
    <w:rsid w:val="00CF51A8"/>
    <w:rsid w:val="00D86E03"/>
    <w:rsid w:val="00DE6D8D"/>
    <w:rsid w:val="00EA40BB"/>
    <w:rsid w:val="00EC2511"/>
    <w:rsid w:val="00EE4A02"/>
    <w:rsid w:val="00EE527D"/>
    <w:rsid w:val="00F044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1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1A8"/>
  </w:style>
  <w:style w:type="paragraph" w:styleId="Footer">
    <w:name w:val="footer"/>
    <w:basedOn w:val="Normal"/>
    <w:link w:val="FooterChar"/>
    <w:uiPriority w:val="99"/>
    <w:unhideWhenUsed/>
    <w:rsid w:val="00CF51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1A8"/>
  </w:style>
  <w:style w:type="paragraph" w:styleId="BalloonText">
    <w:name w:val="Balloon Text"/>
    <w:basedOn w:val="Normal"/>
    <w:link w:val="BalloonTextChar"/>
    <w:uiPriority w:val="99"/>
    <w:semiHidden/>
    <w:unhideWhenUsed/>
    <w:rsid w:val="00EA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BB"/>
    <w:rPr>
      <w:rFonts w:ascii="Tahoma" w:hAnsi="Tahoma" w:cs="Tahoma"/>
      <w:sz w:val="16"/>
      <w:szCs w:val="16"/>
    </w:rPr>
  </w:style>
  <w:style w:type="paragraph" w:styleId="ListParagraph">
    <w:name w:val="List Paragraph"/>
    <w:basedOn w:val="Normal"/>
    <w:uiPriority w:val="34"/>
    <w:qFormat/>
    <w:rsid w:val="00EA40BB"/>
    <w:pPr>
      <w:ind w:left="720"/>
      <w:contextualSpacing/>
    </w:pPr>
  </w:style>
  <w:style w:type="character" w:styleId="Hyperlink">
    <w:name w:val="Hyperlink"/>
    <w:basedOn w:val="DefaultParagraphFont"/>
    <w:uiPriority w:val="99"/>
    <w:unhideWhenUsed/>
    <w:rsid w:val="00D86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1A8"/>
    <w:pPr>
      <w:tabs>
        <w:tab w:val="center" w:pos="4153"/>
        <w:tab w:val="right" w:pos="8306"/>
      </w:tabs>
      <w:spacing w:after="0" w:line="240" w:lineRule="auto"/>
    </w:pPr>
  </w:style>
  <w:style w:type="character" w:customStyle="1" w:styleId="Char">
    <w:name w:val="رأس الصفحة Char"/>
    <w:basedOn w:val="a0"/>
    <w:link w:val="a3"/>
    <w:uiPriority w:val="99"/>
    <w:rsid w:val="00CF51A8"/>
  </w:style>
  <w:style w:type="paragraph" w:styleId="a4">
    <w:name w:val="footer"/>
    <w:basedOn w:val="a"/>
    <w:link w:val="Char0"/>
    <w:uiPriority w:val="99"/>
    <w:unhideWhenUsed/>
    <w:rsid w:val="00CF51A8"/>
    <w:pPr>
      <w:tabs>
        <w:tab w:val="center" w:pos="4153"/>
        <w:tab w:val="right" w:pos="8306"/>
      </w:tabs>
      <w:spacing w:after="0" w:line="240" w:lineRule="auto"/>
    </w:pPr>
  </w:style>
  <w:style w:type="character" w:customStyle="1" w:styleId="Char0">
    <w:name w:val="تذييل الصفحة Char"/>
    <w:basedOn w:val="a0"/>
    <w:link w:val="a4"/>
    <w:uiPriority w:val="99"/>
    <w:rsid w:val="00CF51A8"/>
  </w:style>
  <w:style w:type="paragraph" w:styleId="a5">
    <w:name w:val="Balloon Text"/>
    <w:basedOn w:val="a"/>
    <w:link w:val="Char1"/>
    <w:uiPriority w:val="99"/>
    <w:semiHidden/>
    <w:unhideWhenUsed/>
    <w:rsid w:val="00EA40B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A40BB"/>
    <w:rPr>
      <w:rFonts w:ascii="Tahoma" w:hAnsi="Tahoma" w:cs="Tahoma"/>
      <w:sz w:val="16"/>
      <w:szCs w:val="16"/>
    </w:rPr>
  </w:style>
  <w:style w:type="paragraph" w:styleId="a6">
    <w:name w:val="List Paragraph"/>
    <w:basedOn w:val="a"/>
    <w:uiPriority w:val="34"/>
    <w:qFormat/>
    <w:rsid w:val="00EA40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piappbudnet-a.akamaihd.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erckmanuals.com/vet/musculoskeletal_system/lameness_in_goats/joint-ill_in_goats.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EB0F-86D6-40B2-BF5C-5612D9E0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Pages>
  <Words>1182</Words>
  <Characters>6738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Dr.Haider</cp:lastModifiedBy>
  <cp:revision>27</cp:revision>
  <cp:lastPrinted>2015-01-07T14:15:00Z</cp:lastPrinted>
  <dcterms:created xsi:type="dcterms:W3CDTF">2014-12-23T15:32:00Z</dcterms:created>
  <dcterms:modified xsi:type="dcterms:W3CDTF">2015-01-08T09:54:00Z</dcterms:modified>
</cp:coreProperties>
</file>