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99" w:rsidRPr="00421799" w:rsidRDefault="00421799" w:rsidP="00421799">
      <w:pPr>
        <w:jc w:val="right"/>
        <w:rPr>
          <w:b/>
          <w:bCs/>
          <w:sz w:val="44"/>
          <w:szCs w:val="44"/>
        </w:rPr>
      </w:pPr>
      <w:r w:rsidRPr="00421799">
        <w:rPr>
          <w:b/>
          <w:bCs/>
          <w:sz w:val="44"/>
          <w:szCs w:val="44"/>
        </w:rPr>
        <w:t xml:space="preserve">Ministry of Higher Education and Scientific Research            </w:t>
      </w:r>
    </w:p>
    <w:p w:rsidR="00421799" w:rsidRPr="00421799" w:rsidRDefault="00421799" w:rsidP="00421799">
      <w:pPr>
        <w:jc w:val="right"/>
        <w:rPr>
          <w:b/>
          <w:bCs/>
          <w:sz w:val="44"/>
          <w:szCs w:val="44"/>
        </w:rPr>
      </w:pPr>
      <w:r w:rsidRPr="00421799">
        <w:rPr>
          <w:b/>
          <w:bCs/>
          <w:sz w:val="44"/>
          <w:szCs w:val="44"/>
        </w:rPr>
        <w:t xml:space="preserve">University of </w:t>
      </w:r>
      <w:proofErr w:type="spellStart"/>
      <w:r w:rsidRPr="00421799">
        <w:rPr>
          <w:b/>
          <w:bCs/>
          <w:sz w:val="44"/>
          <w:szCs w:val="44"/>
        </w:rPr>
        <w:t>Kerbala</w:t>
      </w:r>
      <w:proofErr w:type="spellEnd"/>
      <w:r w:rsidRPr="00421799">
        <w:rPr>
          <w:b/>
          <w:bCs/>
          <w:sz w:val="44"/>
          <w:szCs w:val="44"/>
        </w:rPr>
        <w:t xml:space="preserve"> </w:t>
      </w:r>
    </w:p>
    <w:p w:rsidR="00421799" w:rsidRPr="00421799" w:rsidRDefault="00421799" w:rsidP="00421799">
      <w:pPr>
        <w:jc w:val="right"/>
        <w:rPr>
          <w:rFonts w:hint="cs"/>
          <w:b/>
          <w:bCs/>
          <w:sz w:val="44"/>
          <w:szCs w:val="44"/>
          <w:rtl/>
          <w:lang w:bidi="ar-IQ"/>
        </w:rPr>
      </w:pPr>
      <w:r w:rsidRPr="00421799">
        <w:rPr>
          <w:b/>
          <w:bCs/>
          <w:sz w:val="44"/>
          <w:szCs w:val="44"/>
        </w:rPr>
        <w:t xml:space="preserve">College of </w:t>
      </w:r>
      <w:r>
        <w:rPr>
          <w:b/>
          <w:bCs/>
          <w:sz w:val="44"/>
          <w:szCs w:val="44"/>
        </w:rPr>
        <w:t>V</w:t>
      </w:r>
      <w:r w:rsidRPr="00421799">
        <w:rPr>
          <w:b/>
          <w:bCs/>
          <w:sz w:val="44"/>
          <w:szCs w:val="44"/>
        </w:rPr>
        <w:t>eterinary Medicine</w:t>
      </w:r>
    </w:p>
    <w:p w:rsidR="00421799" w:rsidRDefault="00421799" w:rsidP="00421799">
      <w:pPr>
        <w:rPr>
          <w:rFonts w:hint="cs"/>
          <w:sz w:val="36"/>
          <w:szCs w:val="36"/>
          <w:lang w:bidi="ar-IQ"/>
        </w:rPr>
      </w:pPr>
    </w:p>
    <w:p w:rsidR="00421799" w:rsidRDefault="00421799" w:rsidP="00421799">
      <w:pPr>
        <w:rPr>
          <w:sz w:val="36"/>
          <w:szCs w:val="36"/>
        </w:rPr>
      </w:pPr>
      <w:r>
        <w:rPr>
          <w:rFonts w:cs="Arial"/>
          <w:noProof/>
          <w:sz w:val="36"/>
          <w:szCs w:val="36"/>
        </w:rPr>
        <w:drawing>
          <wp:inline distT="0" distB="0" distL="0" distR="0">
            <wp:extent cx="5276850" cy="97155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srcRect/>
                    <a:stretch>
                      <a:fillRect/>
                    </a:stretch>
                  </pic:blipFill>
                  <pic:spPr bwMode="auto">
                    <a:xfrm>
                      <a:off x="0" y="0"/>
                      <a:ext cx="5276850" cy="971550"/>
                    </a:xfrm>
                    <a:prstGeom prst="rect">
                      <a:avLst/>
                    </a:prstGeom>
                    <a:noFill/>
                    <a:ln w="9525">
                      <a:noFill/>
                      <a:miter lim="800000"/>
                      <a:headEnd/>
                      <a:tailEnd/>
                    </a:ln>
                  </pic:spPr>
                </pic:pic>
              </a:graphicData>
            </a:graphic>
          </wp:inline>
        </w:drawing>
      </w:r>
    </w:p>
    <w:p w:rsidR="00421799" w:rsidRDefault="00421799" w:rsidP="00421799">
      <w:pPr>
        <w:rPr>
          <w:sz w:val="36"/>
          <w:szCs w:val="36"/>
          <w:rtl/>
        </w:rPr>
      </w:pPr>
      <w:r>
        <w:rPr>
          <w:sz w:val="36"/>
          <w:szCs w:val="36"/>
        </w:rPr>
        <w:t xml:space="preserve">                                       </w:t>
      </w:r>
    </w:p>
    <w:p w:rsidR="00421799" w:rsidRDefault="00421799" w:rsidP="00421799">
      <w:pPr>
        <w:rPr>
          <w:sz w:val="36"/>
          <w:szCs w:val="36"/>
          <w:rtl/>
        </w:rPr>
      </w:pPr>
      <w:r>
        <w:rPr>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26" type="#_x0000_t188" style="position:absolute;left:0;text-align:left;margin-left:4.5pt;margin-top:1.85pt;width:465pt;height:129.8pt;z-index:251658240" adj="2229,10284" fillcolor="#b2a1c7 [1943]" strokecolor="#b2a1c7 [1943]" strokeweight="1pt">
            <v:fill color2="#e5dfec [663]" angle="-45" focusposition="1" focussize="" focus="-50%" type="gradient"/>
            <v:shadow on="t" type="perspective" color="#3f3151 [1607]" opacity=".5" offset="1pt" offset2="-3pt"/>
            <v:textbox>
              <w:txbxContent>
                <w:p w:rsidR="0044028B" w:rsidRPr="00421799" w:rsidRDefault="0044028B" w:rsidP="00421799">
                  <w:pPr>
                    <w:bidi w:val="0"/>
                    <w:jc w:val="center"/>
                    <w:rPr>
                      <w:rFonts w:ascii="Wide Latin" w:eastAsia="Times New Roman" w:hAnsi="Wide Latin" w:cs="DecoType Naskh Special"/>
                      <w:sz w:val="36"/>
                      <w:szCs w:val="36"/>
                      <w:lang w:bidi="ar-IQ"/>
                    </w:rPr>
                  </w:pPr>
                  <w:r w:rsidRPr="00421799">
                    <w:rPr>
                      <w:rFonts w:ascii="Wide Latin" w:eastAsia="Times New Roman" w:hAnsi="Wide Latin" w:cs="DecoType Naskh Special"/>
                      <w:sz w:val="36"/>
                      <w:szCs w:val="36"/>
                      <w:lang w:bidi="ar-IQ"/>
                    </w:rPr>
                    <w:t xml:space="preserve">Anthrax in man and sheep </w:t>
                  </w:r>
                </w:p>
                <w:p w:rsidR="0044028B" w:rsidRPr="00421799" w:rsidRDefault="0044028B" w:rsidP="00421799">
                  <w:pPr>
                    <w:jc w:val="center"/>
                    <w:rPr>
                      <w:rFonts w:asciiTheme="majorBidi" w:hAnsiTheme="majorBidi" w:cstheme="majorBidi"/>
                      <w:b/>
                      <w:bCs/>
                      <w:i/>
                      <w:iCs/>
                      <w:sz w:val="48"/>
                      <w:szCs w:val="48"/>
                      <w:rtl/>
                      <w:lang w:bidi="ar-IQ"/>
                    </w:rPr>
                  </w:pPr>
                  <w:r w:rsidRPr="00421799">
                    <w:rPr>
                      <w:rFonts w:asciiTheme="majorBidi" w:eastAsia="Times New Roman" w:hAnsiTheme="majorBidi" w:cstheme="majorBidi"/>
                      <w:b/>
                      <w:bCs/>
                      <w:sz w:val="48"/>
                      <w:szCs w:val="48"/>
                      <w:rtl/>
                      <w:lang w:bidi="ar-IQ"/>
                    </w:rPr>
                    <w:t>الجمرة الخبيثه في الانسان و الاغنام</w:t>
                  </w:r>
                </w:p>
              </w:txbxContent>
            </v:textbox>
            <w10:wrap anchorx="page"/>
          </v:shape>
        </w:pict>
      </w:r>
    </w:p>
    <w:p w:rsidR="00421799" w:rsidRDefault="00421799" w:rsidP="00421799">
      <w:pPr>
        <w:rPr>
          <w:rFonts w:hint="cs"/>
          <w:sz w:val="36"/>
          <w:szCs w:val="36"/>
          <w:lang w:bidi="ar-IQ"/>
        </w:rPr>
      </w:pPr>
    </w:p>
    <w:p w:rsidR="00421799" w:rsidRDefault="00421799" w:rsidP="00421799">
      <w:pPr>
        <w:rPr>
          <w:sz w:val="36"/>
          <w:szCs w:val="36"/>
        </w:rPr>
      </w:pPr>
      <w:r>
        <w:rPr>
          <w:sz w:val="36"/>
          <w:szCs w:val="36"/>
        </w:rPr>
        <w:t xml:space="preserve">     </w:t>
      </w:r>
    </w:p>
    <w:p w:rsidR="00421799" w:rsidRDefault="00421799" w:rsidP="00421799">
      <w:pPr>
        <w:rPr>
          <w:rFonts w:hint="cs"/>
          <w:sz w:val="36"/>
          <w:szCs w:val="36"/>
          <w:rtl/>
          <w:lang w:bidi="ar-IQ"/>
        </w:rPr>
      </w:pPr>
      <w:r>
        <w:rPr>
          <w:sz w:val="36"/>
          <w:szCs w:val="36"/>
          <w:rtl/>
        </w:rPr>
        <w:t xml:space="preserve"> </w:t>
      </w:r>
    </w:p>
    <w:p w:rsidR="00421799" w:rsidRDefault="00421799" w:rsidP="00421799">
      <w:pPr>
        <w:pStyle w:val="ListParagraph"/>
        <w:bidi w:val="0"/>
        <w:jc w:val="center"/>
        <w:rPr>
          <w:rFonts w:asciiTheme="majorHAnsi" w:hAnsiTheme="majorHAnsi" w:cstheme="majorBidi"/>
          <w:b/>
          <w:i/>
          <w:iCs/>
          <w:color w:val="1D1B11" w:themeColor="background2" w:themeShade="1A"/>
          <w:sz w:val="32"/>
          <w:szCs w:val="32"/>
          <w:rtl/>
        </w:rPr>
      </w:pPr>
    </w:p>
    <w:p w:rsidR="00421799" w:rsidRDefault="00421799" w:rsidP="00421799">
      <w:pPr>
        <w:pStyle w:val="ListParagraph"/>
        <w:tabs>
          <w:tab w:val="center" w:pos="5233"/>
          <w:tab w:val="left" w:pos="6990"/>
        </w:tabs>
        <w:bidi w:val="0"/>
        <w:jc w:val="center"/>
        <w:rPr>
          <w:rFonts w:asciiTheme="majorHAnsi" w:hAnsiTheme="majorHAnsi" w:cstheme="majorBidi"/>
          <w:b/>
          <w:i/>
          <w:iCs/>
          <w:color w:val="1D1B11" w:themeColor="background2" w:themeShade="1A"/>
          <w:sz w:val="32"/>
          <w:szCs w:val="32"/>
          <w:lang w:bidi="ar-IQ"/>
        </w:rPr>
      </w:pPr>
      <w:r>
        <w:rPr>
          <w:rFonts w:asciiTheme="majorHAnsi" w:hAnsiTheme="majorHAnsi" w:cstheme="majorBidi"/>
          <w:b/>
          <w:i/>
          <w:iCs/>
          <w:color w:val="1D1B11" w:themeColor="background2" w:themeShade="1A"/>
          <w:sz w:val="32"/>
          <w:szCs w:val="32"/>
        </w:rPr>
        <w:t>Supervision</w:t>
      </w:r>
      <w:r>
        <w:rPr>
          <w:rFonts w:asciiTheme="majorHAnsi" w:hAnsiTheme="majorHAnsi" w:cstheme="majorBidi"/>
          <w:b/>
          <w:i/>
          <w:iCs/>
          <w:color w:val="1D1B11" w:themeColor="background2" w:themeShade="1A"/>
          <w:sz w:val="32"/>
          <w:szCs w:val="32"/>
          <w:rtl/>
          <w:lang w:bidi="ar-IQ"/>
        </w:rPr>
        <w:t>اشراف</w:t>
      </w:r>
    </w:p>
    <w:p w:rsidR="00421799" w:rsidRDefault="00421799" w:rsidP="00421799">
      <w:pPr>
        <w:pStyle w:val="ListParagraph"/>
        <w:bidi w:val="0"/>
        <w:jc w:val="center"/>
        <w:rPr>
          <w:rFonts w:asciiTheme="majorHAnsi" w:hAnsiTheme="majorHAnsi" w:cstheme="majorBidi"/>
          <w:b/>
          <w:i/>
          <w:iCs/>
          <w:color w:val="1D1B11" w:themeColor="background2" w:themeShade="1A"/>
          <w:sz w:val="32"/>
          <w:szCs w:val="32"/>
          <w:rtl/>
        </w:rPr>
      </w:pPr>
    </w:p>
    <w:p w:rsidR="00421799" w:rsidRPr="00421799" w:rsidRDefault="00421799" w:rsidP="00421799">
      <w:pPr>
        <w:pStyle w:val="ListParagraph"/>
        <w:bidi w:val="0"/>
        <w:jc w:val="center"/>
        <w:rPr>
          <w:rFonts w:asciiTheme="majorHAnsi" w:hAnsiTheme="majorHAnsi" w:cstheme="majorBidi"/>
          <w:b/>
          <w:i/>
          <w:iCs/>
          <w:color w:val="1D1B11" w:themeColor="background2" w:themeShade="1A"/>
          <w:sz w:val="36"/>
          <w:szCs w:val="36"/>
        </w:rPr>
      </w:pPr>
      <w:r w:rsidRPr="00421799">
        <w:rPr>
          <w:rFonts w:asciiTheme="majorHAnsi" w:hAnsiTheme="majorHAnsi" w:cstheme="majorBidi"/>
          <w:b/>
          <w:i/>
          <w:iCs/>
          <w:color w:val="1D1B11" w:themeColor="background2" w:themeShade="1A"/>
          <w:sz w:val="36"/>
          <w:szCs w:val="36"/>
        </w:rPr>
        <w:t xml:space="preserve">Assistant Professor </w:t>
      </w:r>
      <w:proofErr w:type="spellStart"/>
      <w:r w:rsidRPr="00421799">
        <w:rPr>
          <w:rFonts w:asciiTheme="majorHAnsi" w:hAnsiTheme="majorHAnsi" w:cstheme="majorBidi"/>
          <w:b/>
          <w:i/>
          <w:iCs/>
          <w:color w:val="1D1B11" w:themeColor="background2" w:themeShade="1A"/>
          <w:sz w:val="36"/>
          <w:szCs w:val="36"/>
        </w:rPr>
        <w:t>Dr.Hayder</w:t>
      </w:r>
      <w:proofErr w:type="spellEnd"/>
      <w:r w:rsidRPr="00421799">
        <w:rPr>
          <w:rFonts w:asciiTheme="majorHAnsi" w:hAnsiTheme="majorHAnsi" w:cstheme="majorBidi"/>
          <w:b/>
          <w:i/>
          <w:iCs/>
          <w:color w:val="1D1B11" w:themeColor="background2" w:themeShade="1A"/>
          <w:sz w:val="36"/>
          <w:szCs w:val="36"/>
        </w:rPr>
        <w:t xml:space="preserve"> </w:t>
      </w:r>
      <w:proofErr w:type="spellStart"/>
      <w:r w:rsidRPr="00421799">
        <w:rPr>
          <w:rFonts w:asciiTheme="majorHAnsi" w:hAnsiTheme="majorHAnsi" w:cstheme="majorBidi"/>
          <w:b/>
          <w:i/>
          <w:iCs/>
          <w:color w:val="1D1B11" w:themeColor="background2" w:themeShade="1A"/>
          <w:sz w:val="36"/>
          <w:szCs w:val="36"/>
        </w:rPr>
        <w:t>Badri</w:t>
      </w:r>
      <w:proofErr w:type="spellEnd"/>
      <w:r w:rsidRPr="00421799">
        <w:rPr>
          <w:rFonts w:asciiTheme="majorHAnsi" w:hAnsiTheme="majorHAnsi" w:cstheme="majorBidi"/>
          <w:b/>
          <w:i/>
          <w:iCs/>
          <w:color w:val="1D1B11" w:themeColor="background2" w:themeShade="1A"/>
          <w:sz w:val="36"/>
          <w:szCs w:val="36"/>
        </w:rPr>
        <w:t xml:space="preserve"> </w:t>
      </w:r>
      <w:proofErr w:type="spellStart"/>
      <w:r w:rsidRPr="00421799">
        <w:rPr>
          <w:rFonts w:asciiTheme="majorHAnsi" w:hAnsiTheme="majorHAnsi" w:cstheme="majorBidi"/>
          <w:b/>
          <w:i/>
          <w:iCs/>
          <w:color w:val="1D1B11" w:themeColor="background2" w:themeShade="1A"/>
          <w:sz w:val="36"/>
          <w:szCs w:val="36"/>
        </w:rPr>
        <w:t>Abboud</w:t>
      </w:r>
      <w:proofErr w:type="spellEnd"/>
    </w:p>
    <w:p w:rsidR="00421799" w:rsidRDefault="00421799" w:rsidP="00421799">
      <w:pPr>
        <w:pStyle w:val="ListParagraph"/>
        <w:bidi w:val="0"/>
        <w:jc w:val="center"/>
        <w:rPr>
          <w:rFonts w:asciiTheme="majorHAnsi" w:hAnsiTheme="majorHAnsi" w:cstheme="majorBidi"/>
          <w:b/>
          <w:i/>
          <w:iCs/>
          <w:color w:val="1D1B11" w:themeColor="background2" w:themeShade="1A"/>
          <w:sz w:val="32"/>
          <w:szCs w:val="32"/>
          <w:lang w:bidi="ar-IQ"/>
        </w:rPr>
      </w:pPr>
      <w:r w:rsidRPr="00421799">
        <w:rPr>
          <w:rFonts w:asciiTheme="majorHAnsi" w:hAnsiTheme="majorHAnsi" w:cstheme="majorBidi"/>
          <w:b/>
          <w:i/>
          <w:iCs/>
          <w:color w:val="1D1B11" w:themeColor="background2" w:themeShade="1A"/>
          <w:sz w:val="36"/>
          <w:szCs w:val="36"/>
          <w:rtl/>
          <w:lang w:bidi="ar-IQ"/>
        </w:rPr>
        <w:t>الاستاذ المساعد الدكتور حيدر بدري عبو</w:t>
      </w:r>
      <w:r>
        <w:rPr>
          <w:rFonts w:asciiTheme="majorHAnsi" w:hAnsiTheme="majorHAnsi" w:cstheme="majorBidi"/>
          <w:b/>
          <w:i/>
          <w:iCs/>
          <w:color w:val="1D1B11" w:themeColor="background2" w:themeShade="1A"/>
          <w:sz w:val="32"/>
          <w:szCs w:val="32"/>
          <w:rtl/>
          <w:lang w:bidi="ar-IQ"/>
        </w:rPr>
        <w:t>د</w:t>
      </w:r>
    </w:p>
    <w:p w:rsidR="00421799" w:rsidRPr="004D4B79" w:rsidRDefault="00421799" w:rsidP="00421799">
      <w:pPr>
        <w:bidi w:val="0"/>
        <w:jc w:val="center"/>
        <w:rPr>
          <w:rFonts w:ascii="Algerian" w:eastAsia="Times New Roman" w:hAnsi="Algerian" w:cs="Old Antic Outline Shaded"/>
          <w:sz w:val="40"/>
          <w:szCs w:val="40"/>
          <w:lang w:bidi="ar-IQ"/>
        </w:rPr>
      </w:pPr>
      <w:proofErr w:type="spellStart"/>
      <w:r>
        <w:rPr>
          <w:rFonts w:ascii="Andalus" w:eastAsia="Times New Roman" w:hAnsi="Andalus" w:cs="Andalus"/>
          <w:sz w:val="40"/>
          <w:szCs w:val="40"/>
          <w:lang w:bidi="ar-IQ"/>
        </w:rPr>
        <w:t>Roa'a</w:t>
      </w:r>
      <w:proofErr w:type="spellEnd"/>
      <w:r>
        <w:rPr>
          <w:rFonts w:ascii="Andalus" w:eastAsia="Times New Roman" w:hAnsi="Andalus" w:cs="Andalus"/>
          <w:sz w:val="40"/>
          <w:szCs w:val="40"/>
          <w:lang w:bidi="ar-IQ"/>
        </w:rPr>
        <w:t xml:space="preserve"> </w:t>
      </w:r>
      <w:proofErr w:type="spellStart"/>
      <w:r>
        <w:rPr>
          <w:rFonts w:ascii="Andalus" w:eastAsia="Times New Roman" w:hAnsi="Andalus" w:cs="Andalus"/>
          <w:sz w:val="40"/>
          <w:szCs w:val="40"/>
          <w:lang w:bidi="ar-IQ"/>
        </w:rPr>
        <w:t>Nori</w:t>
      </w:r>
      <w:proofErr w:type="spellEnd"/>
      <w:r>
        <w:rPr>
          <w:rFonts w:ascii="Andalus" w:eastAsia="Times New Roman" w:hAnsi="Andalus" w:cs="Andalus"/>
          <w:sz w:val="40"/>
          <w:szCs w:val="40"/>
          <w:lang w:bidi="ar-IQ"/>
        </w:rPr>
        <w:t xml:space="preserve"> Ali</w:t>
      </w:r>
    </w:p>
    <w:p w:rsidR="00421799" w:rsidRDefault="00421799" w:rsidP="00421799">
      <w:pPr>
        <w:jc w:val="center"/>
        <w:rPr>
          <w:rFonts w:hint="cs"/>
          <w:sz w:val="36"/>
          <w:szCs w:val="36"/>
          <w:rtl/>
          <w:lang w:bidi="ar-IQ"/>
        </w:rPr>
      </w:pPr>
      <w:r w:rsidRPr="004D4B79">
        <w:rPr>
          <w:rFonts w:ascii="Andalus" w:eastAsia="Times New Roman" w:hAnsi="Andalus" w:cs="Andalus"/>
          <w:sz w:val="40"/>
          <w:szCs w:val="40"/>
          <w:rtl/>
          <w:lang w:bidi="ar-IQ"/>
        </w:rPr>
        <w:t>رؤى نوري علي</w:t>
      </w:r>
    </w:p>
    <w:p w:rsidR="00421799" w:rsidRDefault="00421799" w:rsidP="00421799">
      <w:pPr>
        <w:jc w:val="center"/>
        <w:rPr>
          <w:rFonts w:hint="cs"/>
          <w:sz w:val="36"/>
          <w:szCs w:val="36"/>
          <w:rtl/>
          <w:lang w:bidi="ar-IQ"/>
        </w:rPr>
      </w:pPr>
      <w:r>
        <w:rPr>
          <w:sz w:val="36"/>
          <w:szCs w:val="36"/>
          <w:rtl/>
        </w:rPr>
        <w:t>المرحلة  الر</w:t>
      </w:r>
      <w:r>
        <w:rPr>
          <w:rFonts w:hint="cs"/>
          <w:sz w:val="36"/>
          <w:szCs w:val="36"/>
          <w:rtl/>
        </w:rPr>
        <w:t>ا</w:t>
      </w:r>
      <w:r>
        <w:rPr>
          <w:sz w:val="36"/>
          <w:szCs w:val="36"/>
          <w:rtl/>
        </w:rPr>
        <w:t>بعة</w:t>
      </w:r>
      <w:r>
        <w:rPr>
          <w:rFonts w:hint="cs"/>
          <w:sz w:val="36"/>
          <w:szCs w:val="36"/>
          <w:rtl/>
        </w:rPr>
        <w:t>2014-2015</w:t>
      </w: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5280"/>
      </w:tblGrid>
      <w:tr w:rsidR="0042776B" w:rsidRPr="006972F0" w:rsidTr="0042776B">
        <w:trPr>
          <w:tblCellSpacing w:w="15" w:type="dxa"/>
        </w:trPr>
        <w:tc>
          <w:tcPr>
            <w:tcW w:w="0" w:type="auto"/>
            <w:shd w:val="clear" w:color="auto" w:fill="D3D3D3"/>
            <w:hideMark/>
          </w:tcPr>
          <w:p w:rsidR="0042776B" w:rsidRPr="006972F0" w:rsidRDefault="0042776B" w:rsidP="0042776B">
            <w:pPr>
              <w:bidi w:val="0"/>
              <w:spacing w:before="120" w:after="120" w:line="360" w:lineRule="atLeast"/>
              <w:jc w:val="center"/>
              <w:rPr>
                <w:rFonts w:ascii="Wide Latin" w:eastAsia="Times New Roman" w:hAnsi="Wide Latin" w:cs="Times New Roman"/>
                <w:b/>
                <w:bCs/>
                <w:color w:val="000000"/>
                <w:sz w:val="28"/>
                <w:szCs w:val="28"/>
              </w:rPr>
            </w:pPr>
            <w:r w:rsidRPr="006972F0">
              <w:rPr>
                <w:rFonts w:ascii="Wide Latin" w:eastAsia="Times New Roman" w:hAnsi="Wide Latin" w:cs="Times New Roman"/>
                <w:b/>
                <w:bCs/>
                <w:color w:val="000000"/>
                <w:sz w:val="28"/>
                <w:szCs w:val="28"/>
              </w:rPr>
              <w:lastRenderedPageBreak/>
              <w:t>Anthrax</w:t>
            </w:r>
          </w:p>
        </w:tc>
      </w:tr>
      <w:tr w:rsidR="0042776B" w:rsidRPr="006972F0" w:rsidTr="0042776B">
        <w:trPr>
          <w:tblCellSpacing w:w="15" w:type="dxa"/>
        </w:trPr>
        <w:tc>
          <w:tcPr>
            <w:tcW w:w="0" w:type="auto"/>
            <w:shd w:val="clear" w:color="auto" w:fill="F9F9F9"/>
            <w:hideMark/>
          </w:tcPr>
          <w:p w:rsidR="0042776B" w:rsidRPr="006972F0" w:rsidRDefault="0042776B" w:rsidP="0042776B">
            <w:pPr>
              <w:bidi w:val="0"/>
              <w:spacing w:before="120" w:after="120" w:line="360" w:lineRule="atLeast"/>
              <w:jc w:val="center"/>
              <w:rPr>
                <w:rFonts w:ascii="Times New Roman" w:eastAsia="Times New Roman" w:hAnsi="Times New Roman" w:cs="Times New Roman"/>
                <w:color w:val="000000"/>
                <w:sz w:val="28"/>
                <w:szCs w:val="28"/>
              </w:rPr>
            </w:pPr>
            <w:r w:rsidRPr="006972F0">
              <w:rPr>
                <w:rFonts w:ascii="Times New Roman" w:eastAsia="Times New Roman" w:hAnsi="Times New Roman" w:cs="Times New Roman"/>
                <w:i/>
                <w:iCs/>
                <w:color w:val="000000"/>
                <w:sz w:val="28"/>
                <w:szCs w:val="28"/>
              </w:rPr>
              <w:t>Classification and external resources</w:t>
            </w:r>
          </w:p>
        </w:tc>
      </w:tr>
      <w:tr w:rsidR="0042776B" w:rsidRPr="006972F0" w:rsidTr="0042776B">
        <w:trPr>
          <w:tblCellSpacing w:w="15" w:type="dxa"/>
        </w:trPr>
        <w:tc>
          <w:tcPr>
            <w:tcW w:w="0" w:type="auto"/>
            <w:shd w:val="clear" w:color="auto" w:fill="F9F9F9"/>
            <w:hideMark/>
          </w:tcPr>
          <w:p w:rsidR="0042776B" w:rsidRPr="006972F0" w:rsidRDefault="0042776B" w:rsidP="0042776B">
            <w:pPr>
              <w:bidi w:val="0"/>
              <w:spacing w:before="120" w:after="120" w:line="360" w:lineRule="atLeast"/>
              <w:jc w:val="center"/>
              <w:rPr>
                <w:rFonts w:ascii="Times New Roman" w:eastAsia="Times New Roman" w:hAnsi="Times New Roman" w:cs="Times New Roman"/>
                <w:color w:val="000000"/>
                <w:sz w:val="28"/>
                <w:szCs w:val="28"/>
              </w:rPr>
            </w:pPr>
            <w:r w:rsidRPr="006972F0">
              <w:rPr>
                <w:rFonts w:ascii="Times New Roman" w:eastAsia="Times New Roman" w:hAnsi="Times New Roman" w:cs="Times New Roman"/>
                <w:noProof/>
                <w:color w:val="0B0080"/>
                <w:sz w:val="28"/>
                <w:szCs w:val="28"/>
              </w:rPr>
              <w:drawing>
                <wp:inline distT="0" distB="0" distL="0" distR="0">
                  <wp:extent cx="2190750" cy="1466850"/>
                  <wp:effectExtent l="0" t="0" r="0" b="0"/>
                  <wp:docPr id="11" name="صورة 11" descr="Bacillus anthracis Gra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illus anthracis Gram.jpg">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p w:rsidR="0042776B" w:rsidRPr="006972F0" w:rsidRDefault="00FE491E" w:rsidP="0042776B">
            <w:pPr>
              <w:bidi w:val="0"/>
              <w:spacing w:before="120" w:after="120" w:line="360" w:lineRule="atLeast"/>
              <w:jc w:val="center"/>
              <w:rPr>
                <w:rFonts w:ascii="Times New Roman" w:eastAsia="Times New Roman" w:hAnsi="Times New Roman" w:cs="Times New Roman"/>
                <w:color w:val="000000"/>
                <w:sz w:val="28"/>
                <w:szCs w:val="28"/>
              </w:rPr>
            </w:pPr>
            <w:hyperlink r:id="rId10" w:tooltip="Photomicrograph" w:history="1">
              <w:r w:rsidR="0042776B" w:rsidRPr="006972F0">
                <w:rPr>
                  <w:rFonts w:ascii="Times New Roman" w:eastAsia="Times New Roman" w:hAnsi="Times New Roman" w:cs="Times New Roman"/>
                  <w:color w:val="0B0080"/>
                  <w:sz w:val="28"/>
                  <w:szCs w:val="28"/>
                  <w:u w:val="single"/>
                </w:rPr>
                <w:t>Photomicrograph</w:t>
              </w:r>
            </w:hyperlink>
            <w:r w:rsidR="0042776B" w:rsidRPr="006972F0">
              <w:rPr>
                <w:rFonts w:ascii="Times New Roman" w:eastAsia="Times New Roman" w:hAnsi="Times New Roman" w:cs="Times New Roman"/>
                <w:color w:val="000000"/>
                <w:sz w:val="28"/>
                <w:szCs w:val="28"/>
              </w:rPr>
              <w:t> of a </w:t>
            </w:r>
            <w:hyperlink r:id="rId11" w:tooltip="Gram stain" w:history="1">
              <w:r w:rsidR="0042776B" w:rsidRPr="006972F0">
                <w:rPr>
                  <w:rFonts w:ascii="Times New Roman" w:eastAsia="Times New Roman" w:hAnsi="Times New Roman" w:cs="Times New Roman"/>
                  <w:color w:val="0B0080"/>
                  <w:sz w:val="28"/>
                  <w:szCs w:val="28"/>
                  <w:u w:val="single"/>
                </w:rPr>
                <w:t>Gram stain</w:t>
              </w:r>
            </w:hyperlink>
            <w:r w:rsidR="0042776B" w:rsidRPr="006972F0">
              <w:rPr>
                <w:rFonts w:ascii="Times New Roman" w:eastAsia="Times New Roman" w:hAnsi="Times New Roman" w:cs="Times New Roman"/>
                <w:color w:val="000000"/>
                <w:sz w:val="28"/>
                <w:szCs w:val="28"/>
              </w:rPr>
              <w:t> of the bacterium </w:t>
            </w:r>
            <w:r w:rsidR="0042776B" w:rsidRPr="006972F0">
              <w:rPr>
                <w:rFonts w:ascii="Times New Roman" w:eastAsia="Times New Roman" w:hAnsi="Times New Roman" w:cs="Times New Roman"/>
                <w:i/>
                <w:iCs/>
                <w:color w:val="000000"/>
                <w:sz w:val="28"/>
                <w:szCs w:val="28"/>
              </w:rPr>
              <w:t xml:space="preserve">Bacillus </w:t>
            </w:r>
            <w:proofErr w:type="spellStart"/>
            <w:r w:rsidR="0042776B" w:rsidRPr="006972F0">
              <w:rPr>
                <w:rFonts w:ascii="Times New Roman" w:eastAsia="Times New Roman" w:hAnsi="Times New Roman" w:cs="Times New Roman"/>
                <w:i/>
                <w:iCs/>
                <w:color w:val="000000"/>
                <w:sz w:val="28"/>
                <w:szCs w:val="28"/>
              </w:rPr>
              <w:t>anthracis</w:t>
            </w:r>
            <w:proofErr w:type="spellEnd"/>
            <w:r w:rsidR="0042776B" w:rsidRPr="006972F0">
              <w:rPr>
                <w:rFonts w:ascii="Times New Roman" w:eastAsia="Times New Roman" w:hAnsi="Times New Roman" w:cs="Times New Roman"/>
                <w:color w:val="000000"/>
                <w:sz w:val="28"/>
                <w:szCs w:val="28"/>
              </w:rPr>
              <w:t>, the cause of the anthrax disease</w:t>
            </w:r>
          </w:p>
        </w:tc>
      </w:tr>
    </w:tbl>
    <w:p w:rsidR="0042776B" w:rsidRPr="006972F0" w:rsidRDefault="0042776B" w:rsidP="0042776B">
      <w:pPr>
        <w:shd w:val="clear" w:color="auto" w:fill="FFFFFF"/>
        <w:bidi w:val="0"/>
        <w:spacing w:after="120" w:line="240" w:lineRule="auto"/>
        <w:rPr>
          <w:rFonts w:ascii="Arial" w:eastAsia="Times New Roman" w:hAnsi="Arial" w:cs="Arial"/>
          <w:i/>
          <w:iCs/>
          <w:color w:val="252525"/>
          <w:sz w:val="28"/>
          <w:szCs w:val="28"/>
        </w:rPr>
      </w:pPr>
      <w:r w:rsidRPr="006972F0">
        <w:rPr>
          <w:rFonts w:ascii="Arial" w:eastAsia="Times New Roman" w:hAnsi="Arial" w:cs="Arial"/>
          <w:i/>
          <w:iCs/>
          <w:color w:val="252525"/>
          <w:sz w:val="28"/>
          <w:szCs w:val="28"/>
        </w:rPr>
        <w:t>.</w:t>
      </w:r>
    </w:p>
    <w:p w:rsidR="0042776B" w:rsidRPr="003316DF" w:rsidRDefault="0042776B" w:rsidP="0042776B">
      <w:pPr>
        <w:shd w:val="clear" w:color="auto" w:fill="FFFFFF"/>
        <w:bidi w:val="0"/>
        <w:spacing w:before="120" w:after="120" w:line="240" w:lineRule="auto"/>
        <w:rPr>
          <w:rFonts w:ascii="Arial" w:eastAsia="Times New Roman" w:hAnsi="Arial" w:cs="Arial"/>
          <w:color w:val="252525"/>
          <w:sz w:val="28"/>
          <w:szCs w:val="28"/>
        </w:rPr>
      </w:pPr>
      <w:r w:rsidRPr="003316DF">
        <w:rPr>
          <w:rFonts w:ascii="Arial" w:eastAsia="Times New Roman" w:hAnsi="Arial" w:cs="Arial"/>
          <w:b/>
          <w:bCs/>
          <w:color w:val="252525"/>
          <w:sz w:val="28"/>
          <w:szCs w:val="28"/>
        </w:rPr>
        <w:t>Anthrax</w:t>
      </w:r>
      <w:r w:rsidRPr="003316DF">
        <w:rPr>
          <w:rFonts w:ascii="Arial" w:eastAsia="Times New Roman" w:hAnsi="Arial" w:cs="Arial"/>
          <w:color w:val="252525"/>
          <w:sz w:val="28"/>
          <w:szCs w:val="28"/>
        </w:rPr>
        <w:t> is an </w:t>
      </w:r>
      <w:hyperlink r:id="rId12" w:tooltip="Acute (medicine)" w:history="1">
        <w:r w:rsidRPr="003316DF">
          <w:rPr>
            <w:rFonts w:ascii="Arial" w:eastAsia="Times New Roman" w:hAnsi="Arial" w:cs="Arial"/>
            <w:color w:val="0B0080"/>
            <w:sz w:val="28"/>
            <w:szCs w:val="28"/>
            <w:u w:val="single"/>
          </w:rPr>
          <w:t>acute</w:t>
        </w:r>
      </w:hyperlink>
      <w:r w:rsidRPr="003316DF">
        <w:rPr>
          <w:rFonts w:ascii="Arial" w:eastAsia="Times New Roman" w:hAnsi="Arial" w:cs="Arial"/>
          <w:color w:val="252525"/>
          <w:sz w:val="28"/>
          <w:szCs w:val="28"/>
        </w:rPr>
        <w:t> disease caused by the bacterium </w:t>
      </w:r>
      <w:hyperlink r:id="rId13" w:tooltip="Bacillus anthracis" w:history="1">
        <w:r w:rsidRPr="003316DF">
          <w:rPr>
            <w:rFonts w:ascii="Arial" w:eastAsia="Times New Roman" w:hAnsi="Arial" w:cs="Arial"/>
            <w:i/>
            <w:iCs/>
            <w:color w:val="0B0080"/>
            <w:sz w:val="28"/>
            <w:szCs w:val="28"/>
            <w:u w:val="single"/>
          </w:rPr>
          <w:t xml:space="preserve">Bacillus </w:t>
        </w:r>
        <w:proofErr w:type="spellStart"/>
        <w:r w:rsidRPr="003316DF">
          <w:rPr>
            <w:rFonts w:ascii="Arial" w:eastAsia="Times New Roman" w:hAnsi="Arial" w:cs="Arial"/>
            <w:i/>
            <w:iCs/>
            <w:color w:val="0B0080"/>
            <w:sz w:val="28"/>
            <w:szCs w:val="28"/>
            <w:u w:val="single"/>
          </w:rPr>
          <w:t>anthracis</w:t>
        </w:r>
        <w:proofErr w:type="spellEnd"/>
      </w:hyperlink>
      <w:r w:rsidRPr="003316DF">
        <w:rPr>
          <w:rFonts w:ascii="Arial" w:eastAsia="Times New Roman" w:hAnsi="Arial" w:cs="Arial"/>
          <w:color w:val="252525"/>
          <w:sz w:val="28"/>
          <w:szCs w:val="28"/>
        </w:rPr>
        <w:t>. Most forms of the disease are lethal, and it affects both humans and other animals. Effective vaccines against anthrax are now available, and some forms of the disease respond well to antibiotic treatment.</w:t>
      </w:r>
    </w:p>
    <w:p w:rsidR="0042776B" w:rsidRPr="003316DF" w:rsidRDefault="0042776B" w:rsidP="00621F0F">
      <w:pPr>
        <w:shd w:val="clear" w:color="auto" w:fill="FFFFFF"/>
        <w:bidi w:val="0"/>
        <w:spacing w:before="120" w:after="120" w:line="240" w:lineRule="auto"/>
        <w:rPr>
          <w:rFonts w:ascii="Arial" w:eastAsia="Times New Roman" w:hAnsi="Arial" w:cs="Arial"/>
          <w:color w:val="252525"/>
          <w:sz w:val="28"/>
          <w:szCs w:val="28"/>
        </w:rPr>
      </w:pPr>
      <w:r w:rsidRPr="003316DF">
        <w:rPr>
          <w:rFonts w:ascii="Arial" w:eastAsia="Times New Roman" w:hAnsi="Arial" w:cs="Arial"/>
          <w:i/>
          <w:iCs/>
          <w:color w:val="252525"/>
          <w:sz w:val="28"/>
          <w:szCs w:val="28"/>
        </w:rPr>
        <w:t xml:space="preserve">B. </w:t>
      </w:r>
      <w:proofErr w:type="spellStart"/>
      <w:r w:rsidRPr="003316DF">
        <w:rPr>
          <w:rFonts w:ascii="Arial" w:eastAsia="Times New Roman" w:hAnsi="Arial" w:cs="Arial"/>
          <w:i/>
          <w:iCs/>
          <w:color w:val="252525"/>
          <w:sz w:val="28"/>
          <w:szCs w:val="28"/>
        </w:rPr>
        <w:t>anthracis</w:t>
      </w:r>
      <w:proofErr w:type="spellEnd"/>
      <w:r w:rsidRPr="003316DF">
        <w:rPr>
          <w:rFonts w:ascii="Arial" w:eastAsia="Times New Roman" w:hAnsi="Arial" w:cs="Arial"/>
          <w:color w:val="252525"/>
          <w:sz w:val="28"/>
          <w:szCs w:val="28"/>
        </w:rPr>
        <w:t xml:space="preserve"> bacterial spores are soil-borne. Because of their long lifespan, spores are present globally and remain at the burial sites of animals killed by anthrax for many decades. Disturbed grave sites of infected animals have caused </w:t>
      </w:r>
      <w:proofErr w:type="spellStart"/>
      <w:r w:rsidRPr="003316DF">
        <w:rPr>
          <w:rFonts w:ascii="Arial" w:eastAsia="Times New Roman" w:hAnsi="Arial" w:cs="Arial"/>
          <w:color w:val="252525"/>
          <w:sz w:val="28"/>
          <w:szCs w:val="28"/>
        </w:rPr>
        <w:t>reinfection</w:t>
      </w:r>
      <w:proofErr w:type="spellEnd"/>
      <w:r w:rsidRPr="003316DF">
        <w:rPr>
          <w:rFonts w:ascii="Arial" w:eastAsia="Times New Roman" w:hAnsi="Arial" w:cs="Arial"/>
          <w:color w:val="252525"/>
          <w:sz w:val="28"/>
          <w:szCs w:val="28"/>
        </w:rPr>
        <w:t xml:space="preserve"> over 70 years after the animal's interment</w:t>
      </w:r>
      <w:proofErr w:type="gramStart"/>
      <w:r w:rsidRPr="003316DF">
        <w:rPr>
          <w:rFonts w:ascii="Arial" w:eastAsia="Times New Roman" w:hAnsi="Arial" w:cs="Arial"/>
          <w:color w:val="252525"/>
          <w:sz w:val="28"/>
          <w:szCs w:val="28"/>
        </w:rPr>
        <w:t>.</w:t>
      </w:r>
      <w:r w:rsidRPr="003316DF">
        <w:rPr>
          <w:rFonts w:ascii="Arial" w:eastAsia="Times New Roman" w:hAnsi="Arial" w:cs="Arial"/>
          <w:color w:val="0B0080"/>
          <w:sz w:val="28"/>
          <w:szCs w:val="28"/>
          <w:u w:val="single"/>
          <w:vertAlign w:val="superscript"/>
        </w:rPr>
        <w:t>[</w:t>
      </w:r>
      <w:proofErr w:type="gramEnd"/>
      <w:r w:rsidRPr="003316DF">
        <w:rPr>
          <w:rFonts w:ascii="Arial" w:eastAsia="Times New Roman" w:hAnsi="Arial" w:cs="Arial"/>
          <w:color w:val="0B0080"/>
          <w:sz w:val="28"/>
          <w:szCs w:val="28"/>
          <w:u w:val="single"/>
          <w:vertAlign w:val="superscript"/>
        </w:rPr>
        <w:t>11]</w:t>
      </w:r>
    </w:p>
    <w:p w:rsidR="0044028B" w:rsidRPr="003316DF" w:rsidRDefault="0044028B" w:rsidP="0044028B">
      <w:pPr>
        <w:shd w:val="clear" w:color="auto" w:fill="F9F9F9"/>
        <w:bidi w:val="0"/>
        <w:spacing w:line="336" w:lineRule="atLeast"/>
        <w:rPr>
          <w:rFonts w:ascii="Arial" w:eastAsia="Times New Roman" w:hAnsi="Arial" w:cs="Arial"/>
          <w:color w:val="252525"/>
          <w:sz w:val="28"/>
          <w:szCs w:val="28"/>
        </w:rPr>
      </w:pPr>
      <w:r w:rsidRPr="003316DF">
        <w:rPr>
          <w:rFonts w:ascii="Arial" w:eastAsia="Times New Roman" w:hAnsi="Arial" w:cs="Arial"/>
          <w:noProof/>
          <w:color w:val="0B0080"/>
          <w:sz w:val="28"/>
          <w:szCs w:val="28"/>
        </w:rPr>
        <w:drawing>
          <wp:anchor distT="0" distB="0" distL="114300" distR="114300" simplePos="0" relativeHeight="251658240" behindDoc="0" locked="0" layoutInCell="1" allowOverlap="1">
            <wp:simplePos x="0" y="0"/>
            <wp:positionH relativeFrom="column">
              <wp:posOffset>2867025</wp:posOffset>
            </wp:positionH>
            <wp:positionV relativeFrom="paragraph">
              <wp:posOffset>273050</wp:posOffset>
            </wp:positionV>
            <wp:extent cx="3019425" cy="1428750"/>
            <wp:effectExtent l="19050" t="0" r="9525" b="0"/>
            <wp:wrapSquare wrapText="bothSides"/>
            <wp:docPr id="9" name="صورة 9" descr="http://upload.wikimedia.org/wikipedia/commons/thumb/5/5f/Anthrax_PHIL_2033.png/225px-Anthrax_PHIL_203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f/Anthrax_PHIL_2033.png/225px-Anthrax_PHIL_2033.png">
                      <a:hlinkClick r:id="rId14"/>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1428750"/>
                    </a:xfrm>
                    <a:prstGeom prst="rect">
                      <a:avLst/>
                    </a:prstGeom>
                    <a:noFill/>
                    <a:ln>
                      <a:noFill/>
                    </a:ln>
                  </pic:spPr>
                </pic:pic>
              </a:graphicData>
            </a:graphic>
          </wp:anchor>
        </w:drawing>
      </w:r>
      <w:r w:rsidR="00B80D8C" w:rsidRPr="003316DF">
        <w:rPr>
          <w:rFonts w:ascii="Arial" w:eastAsia="Times New Roman" w:hAnsi="Arial" w:cs="Arial"/>
          <w:noProof/>
          <w:color w:val="0B0080"/>
          <w:sz w:val="28"/>
          <w:szCs w:val="28"/>
        </w:rPr>
        <w:drawing>
          <wp:inline distT="0" distB="0" distL="0" distR="0">
            <wp:extent cx="2686050" cy="1999595"/>
            <wp:effectExtent l="19050" t="0" r="0" b="0"/>
            <wp:docPr id="2" name="صورة 10" descr="http://upload.wikimedia.org/wikipedia/commons/thumb/c/c7/Skin_reaction_to_anthrax.jpg/250px-Skin_reaction_to_anthrax.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7/Skin_reaction_to_anthrax.jpg/250px-Skin_reaction_to_anthrax.jpg">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266" cy="1999755"/>
                    </a:xfrm>
                    <a:prstGeom prst="rect">
                      <a:avLst/>
                    </a:prstGeom>
                    <a:noFill/>
                    <a:ln>
                      <a:noFill/>
                    </a:ln>
                  </pic:spPr>
                </pic:pic>
              </a:graphicData>
            </a:graphic>
          </wp:inline>
        </w:drawing>
      </w:r>
      <w:r w:rsidR="0042776B" w:rsidRPr="003316DF">
        <w:rPr>
          <w:rFonts w:ascii="Arial" w:eastAsia="Times New Roman" w:hAnsi="Arial" w:cs="Arial"/>
          <w:color w:val="252525"/>
          <w:sz w:val="28"/>
          <w:szCs w:val="28"/>
        </w:rPr>
        <w:t>Skin reaction to anthrax</w:t>
      </w:r>
      <w:r w:rsidR="00B80D8C" w:rsidRPr="003316DF">
        <w:rPr>
          <w:rFonts w:ascii="Arial" w:eastAsia="Times New Roman" w:hAnsi="Arial" w:cs="Arial"/>
          <w:color w:val="252525"/>
          <w:sz w:val="28"/>
          <w:szCs w:val="28"/>
        </w:rPr>
        <w:t xml:space="preserve">                  </w:t>
      </w:r>
      <w:proofErr w:type="gramStart"/>
      <w:r w:rsidRPr="003316DF">
        <w:rPr>
          <w:rFonts w:ascii="Arial" w:eastAsia="Times New Roman" w:hAnsi="Arial" w:cs="Arial"/>
          <w:color w:val="252525"/>
          <w:sz w:val="28"/>
          <w:szCs w:val="28"/>
        </w:rPr>
        <w:t>A</w:t>
      </w:r>
      <w:proofErr w:type="gramEnd"/>
      <w:r w:rsidRPr="003316DF">
        <w:rPr>
          <w:rFonts w:ascii="Arial" w:eastAsia="Times New Roman" w:hAnsi="Arial" w:cs="Arial"/>
          <w:color w:val="252525"/>
          <w:sz w:val="28"/>
          <w:szCs w:val="28"/>
        </w:rPr>
        <w:t xml:space="preserve"> skin lesion caused by anthrax                  </w:t>
      </w:r>
    </w:p>
    <w:p w:rsidR="00B80D8C" w:rsidRPr="003316DF" w:rsidRDefault="00B80D8C" w:rsidP="0044028B">
      <w:pPr>
        <w:shd w:val="clear" w:color="auto" w:fill="F9F9F9"/>
        <w:bidi w:val="0"/>
        <w:spacing w:line="336" w:lineRule="atLeast"/>
        <w:rPr>
          <w:rFonts w:ascii="Arial" w:eastAsia="Times New Roman" w:hAnsi="Arial" w:cs="Arial"/>
          <w:color w:val="252525"/>
          <w:sz w:val="28"/>
          <w:szCs w:val="28"/>
        </w:rPr>
      </w:pPr>
      <w:r w:rsidRPr="003316DF">
        <w:rPr>
          <w:rFonts w:ascii="Arial" w:eastAsia="Times New Roman" w:hAnsi="Arial" w:cs="Arial"/>
          <w:color w:val="252525"/>
          <w:sz w:val="28"/>
          <w:szCs w:val="28"/>
        </w:rPr>
        <w:t xml:space="preserve"> </w:t>
      </w:r>
      <w:r w:rsidR="0044028B" w:rsidRPr="003316DF">
        <w:rPr>
          <w:rFonts w:ascii="Arial" w:eastAsia="Times New Roman" w:hAnsi="Arial" w:cs="Arial"/>
          <w:color w:val="252525"/>
          <w:sz w:val="28"/>
          <w:szCs w:val="28"/>
        </w:rPr>
        <w:t xml:space="preserve">                                                                 </w:t>
      </w:r>
    </w:p>
    <w:p w:rsidR="0042776B" w:rsidRPr="003316DF" w:rsidRDefault="00B80D8C" w:rsidP="005E4278">
      <w:pPr>
        <w:shd w:val="clear" w:color="auto" w:fill="FFFFFF"/>
        <w:bidi w:val="0"/>
        <w:spacing w:after="0" w:line="240" w:lineRule="auto"/>
        <w:rPr>
          <w:rFonts w:ascii="Arial" w:eastAsia="Times New Roman" w:hAnsi="Arial" w:cs="Arial"/>
          <w:color w:val="252525"/>
          <w:sz w:val="28"/>
          <w:szCs w:val="28"/>
        </w:rPr>
      </w:pPr>
      <w:r w:rsidRPr="003316DF">
        <w:rPr>
          <w:rFonts w:ascii="Arial" w:eastAsia="Times New Roman" w:hAnsi="Arial" w:cs="Arial"/>
          <w:color w:val="252525"/>
          <w:sz w:val="28"/>
          <w:szCs w:val="28"/>
        </w:rPr>
        <w:t xml:space="preserve">                                                        </w:t>
      </w:r>
    </w:p>
    <w:p w:rsidR="0042776B" w:rsidRPr="003316DF" w:rsidRDefault="0042776B" w:rsidP="0044028B">
      <w:pPr>
        <w:shd w:val="clear" w:color="auto" w:fill="FFFFFF"/>
        <w:bidi w:val="0"/>
        <w:spacing w:after="0" w:line="240" w:lineRule="auto"/>
        <w:jc w:val="both"/>
        <w:rPr>
          <w:rFonts w:ascii="Arial" w:eastAsia="Times New Roman" w:hAnsi="Arial" w:cs="Arial"/>
          <w:color w:val="252525"/>
          <w:sz w:val="28"/>
          <w:szCs w:val="28"/>
        </w:rPr>
      </w:pPr>
      <w:proofErr w:type="spellStart"/>
      <w:r w:rsidRPr="003316DF">
        <w:rPr>
          <w:rFonts w:ascii="Arial" w:eastAsia="Times New Roman" w:hAnsi="Arial" w:cs="Arial"/>
          <w:color w:val="252525"/>
          <w:sz w:val="28"/>
          <w:szCs w:val="28"/>
        </w:rPr>
        <w:t>Cutaneous</w:t>
      </w:r>
      <w:proofErr w:type="spellEnd"/>
      <w:r w:rsidRPr="003316DF">
        <w:rPr>
          <w:rFonts w:ascii="Arial" w:eastAsia="Times New Roman" w:hAnsi="Arial" w:cs="Arial"/>
          <w:color w:val="252525"/>
          <w:sz w:val="28"/>
          <w:szCs w:val="28"/>
        </w:rPr>
        <w:t xml:space="preserve"> anthrax, also known as </w:t>
      </w:r>
      <w:r w:rsidRPr="003316DF">
        <w:rPr>
          <w:rFonts w:ascii="Arial" w:eastAsia="Times New Roman" w:hAnsi="Arial" w:cs="Arial"/>
          <w:b/>
          <w:bCs/>
          <w:color w:val="252525"/>
          <w:sz w:val="28"/>
          <w:szCs w:val="28"/>
        </w:rPr>
        <w:t>Hide porter's disease</w:t>
      </w:r>
      <w:r w:rsidRPr="003316DF">
        <w:rPr>
          <w:rFonts w:ascii="Arial" w:eastAsia="Times New Roman" w:hAnsi="Arial" w:cs="Arial"/>
          <w:color w:val="252525"/>
          <w:sz w:val="28"/>
          <w:szCs w:val="28"/>
        </w:rPr>
        <w:t>, is the </w:t>
      </w:r>
      <w:proofErr w:type="spellStart"/>
      <w:r w:rsidR="00FE491E" w:rsidRPr="003316DF">
        <w:rPr>
          <w:sz w:val="28"/>
          <w:szCs w:val="28"/>
        </w:rPr>
        <w:fldChar w:fldCharType="begin"/>
      </w:r>
      <w:r w:rsidR="00533EB6" w:rsidRPr="003316DF">
        <w:rPr>
          <w:sz w:val="28"/>
          <w:szCs w:val="28"/>
        </w:rPr>
        <w:instrText>HYPERLINK "http://en.wikipedia.org/wiki/Cutaneous" \o "Cutaneous"</w:instrText>
      </w:r>
      <w:r w:rsidR="00FE491E" w:rsidRPr="003316DF">
        <w:rPr>
          <w:sz w:val="28"/>
          <w:szCs w:val="28"/>
        </w:rPr>
        <w:fldChar w:fldCharType="separate"/>
      </w:r>
      <w:r w:rsidRPr="003316DF">
        <w:rPr>
          <w:rFonts w:ascii="Arial" w:eastAsia="Times New Roman" w:hAnsi="Arial" w:cs="Arial"/>
          <w:color w:val="0B0080"/>
          <w:sz w:val="28"/>
          <w:szCs w:val="28"/>
          <w:u w:val="single"/>
        </w:rPr>
        <w:t>cutaneous</w:t>
      </w:r>
      <w:proofErr w:type="spellEnd"/>
      <w:r w:rsidR="00FE491E" w:rsidRPr="003316DF">
        <w:rPr>
          <w:sz w:val="28"/>
          <w:szCs w:val="28"/>
        </w:rPr>
        <w:fldChar w:fldCharType="end"/>
      </w:r>
      <w:r w:rsidRPr="003316DF">
        <w:rPr>
          <w:rFonts w:ascii="Arial" w:eastAsia="Times New Roman" w:hAnsi="Arial" w:cs="Arial"/>
          <w:color w:val="252525"/>
          <w:sz w:val="28"/>
          <w:szCs w:val="28"/>
        </w:rPr>
        <w:t xml:space="preserve"> (on the skin) manifestation of anthrax infection in humans. It </w:t>
      </w:r>
      <w:r w:rsidRPr="003316DF">
        <w:rPr>
          <w:rFonts w:ascii="Arial" w:eastAsia="Times New Roman" w:hAnsi="Arial" w:cs="Arial"/>
          <w:color w:val="252525"/>
          <w:sz w:val="28"/>
          <w:szCs w:val="28"/>
        </w:rPr>
        <w:lastRenderedPageBreak/>
        <w:t xml:space="preserve">presents as </w:t>
      </w:r>
      <w:proofErr w:type="spellStart"/>
      <w:r w:rsidRPr="003316DF">
        <w:rPr>
          <w:rFonts w:ascii="Arial" w:eastAsia="Times New Roman" w:hAnsi="Arial" w:cs="Arial"/>
          <w:color w:val="252525"/>
          <w:sz w:val="28"/>
          <w:szCs w:val="28"/>
        </w:rPr>
        <w:t>a</w:t>
      </w:r>
      <w:hyperlink r:id="rId18" w:tooltip="Boil" w:history="1">
        <w:r w:rsidRPr="003316DF">
          <w:rPr>
            <w:rFonts w:ascii="Arial" w:eastAsia="Times New Roman" w:hAnsi="Arial" w:cs="Arial"/>
            <w:color w:val="0B0080"/>
            <w:sz w:val="28"/>
            <w:szCs w:val="28"/>
            <w:u w:val="single"/>
          </w:rPr>
          <w:t>boil</w:t>
        </w:r>
        <w:proofErr w:type="spellEnd"/>
      </w:hyperlink>
      <w:r w:rsidRPr="003316DF">
        <w:rPr>
          <w:rFonts w:ascii="Arial" w:eastAsia="Times New Roman" w:hAnsi="Arial" w:cs="Arial"/>
          <w:color w:val="252525"/>
          <w:sz w:val="28"/>
          <w:szCs w:val="28"/>
        </w:rPr>
        <w:t>-like </w:t>
      </w:r>
      <w:hyperlink r:id="rId19" w:tooltip="Skin lesion" w:history="1">
        <w:r w:rsidRPr="003316DF">
          <w:rPr>
            <w:rFonts w:ascii="Arial" w:eastAsia="Times New Roman" w:hAnsi="Arial" w:cs="Arial"/>
            <w:color w:val="0B0080"/>
            <w:sz w:val="28"/>
            <w:szCs w:val="28"/>
            <w:u w:val="single"/>
          </w:rPr>
          <w:t>skin lesion</w:t>
        </w:r>
      </w:hyperlink>
      <w:r w:rsidRPr="003316DF">
        <w:rPr>
          <w:rFonts w:ascii="Arial" w:eastAsia="Times New Roman" w:hAnsi="Arial" w:cs="Arial"/>
          <w:color w:val="252525"/>
          <w:sz w:val="28"/>
          <w:szCs w:val="28"/>
        </w:rPr>
        <w:t> that eventually forms an </w:t>
      </w:r>
      <w:hyperlink r:id="rId20" w:tooltip="Ulcer" w:history="1">
        <w:r w:rsidRPr="003316DF">
          <w:rPr>
            <w:rFonts w:ascii="Arial" w:eastAsia="Times New Roman" w:hAnsi="Arial" w:cs="Arial"/>
            <w:color w:val="0B0080"/>
            <w:sz w:val="28"/>
            <w:szCs w:val="28"/>
            <w:u w:val="single"/>
          </w:rPr>
          <w:t>ulcer</w:t>
        </w:r>
      </w:hyperlink>
      <w:r w:rsidRPr="003316DF">
        <w:rPr>
          <w:rFonts w:ascii="Arial" w:eastAsia="Times New Roman" w:hAnsi="Arial" w:cs="Arial"/>
          <w:color w:val="252525"/>
          <w:sz w:val="28"/>
          <w:szCs w:val="28"/>
        </w:rPr>
        <w:t> with a black center (</w:t>
      </w:r>
      <w:proofErr w:type="spellStart"/>
      <w:r w:rsidR="00FE491E" w:rsidRPr="003316DF">
        <w:rPr>
          <w:sz w:val="28"/>
          <w:szCs w:val="28"/>
        </w:rPr>
        <w:fldChar w:fldCharType="begin"/>
      </w:r>
      <w:r w:rsidR="00533EB6" w:rsidRPr="003316DF">
        <w:rPr>
          <w:sz w:val="28"/>
          <w:szCs w:val="28"/>
        </w:rPr>
        <w:instrText>HYPERLINK "http://en.wikipedia.org/wiki/Eschar" \o "Eschar"</w:instrText>
      </w:r>
      <w:r w:rsidR="00FE491E" w:rsidRPr="003316DF">
        <w:rPr>
          <w:sz w:val="28"/>
          <w:szCs w:val="28"/>
        </w:rPr>
        <w:fldChar w:fldCharType="separate"/>
      </w:r>
      <w:r w:rsidRPr="003316DF">
        <w:rPr>
          <w:rFonts w:ascii="Arial" w:eastAsia="Times New Roman" w:hAnsi="Arial" w:cs="Arial"/>
          <w:color w:val="0B0080"/>
          <w:sz w:val="28"/>
          <w:szCs w:val="28"/>
          <w:u w:val="single"/>
        </w:rPr>
        <w:t>eschar</w:t>
      </w:r>
      <w:proofErr w:type="spellEnd"/>
      <w:r w:rsidR="00FE491E" w:rsidRPr="003316DF">
        <w:rPr>
          <w:sz w:val="28"/>
          <w:szCs w:val="28"/>
        </w:rPr>
        <w:fldChar w:fldCharType="end"/>
      </w:r>
      <w:r w:rsidRPr="003316DF">
        <w:rPr>
          <w:rFonts w:ascii="Arial" w:eastAsia="Times New Roman" w:hAnsi="Arial" w:cs="Arial"/>
          <w:color w:val="252525"/>
          <w:sz w:val="28"/>
          <w:szCs w:val="28"/>
        </w:rPr>
        <w:t xml:space="preserve">). The black </w:t>
      </w:r>
      <w:proofErr w:type="spellStart"/>
      <w:r w:rsidRPr="003316DF">
        <w:rPr>
          <w:rFonts w:ascii="Arial" w:eastAsia="Times New Roman" w:hAnsi="Arial" w:cs="Arial"/>
          <w:color w:val="252525"/>
          <w:sz w:val="28"/>
          <w:szCs w:val="28"/>
        </w:rPr>
        <w:t>eschar</w:t>
      </w:r>
      <w:proofErr w:type="spellEnd"/>
      <w:r w:rsidRPr="003316DF">
        <w:rPr>
          <w:rFonts w:ascii="Arial" w:eastAsia="Times New Roman" w:hAnsi="Arial" w:cs="Arial"/>
          <w:color w:val="252525"/>
          <w:sz w:val="28"/>
          <w:szCs w:val="28"/>
        </w:rPr>
        <w:t xml:space="preserve"> often shows up as a large, painless </w:t>
      </w:r>
      <w:hyperlink r:id="rId21" w:tooltip="Necrotic" w:history="1">
        <w:r w:rsidRPr="003316DF">
          <w:rPr>
            <w:rFonts w:ascii="Arial" w:eastAsia="Times New Roman" w:hAnsi="Arial" w:cs="Arial"/>
            <w:color w:val="0B0080"/>
            <w:sz w:val="28"/>
            <w:szCs w:val="28"/>
            <w:u w:val="single"/>
          </w:rPr>
          <w:t>necrotic</w:t>
        </w:r>
      </w:hyperlink>
      <w:r w:rsidRPr="003316DF">
        <w:rPr>
          <w:rFonts w:ascii="Arial" w:eastAsia="Times New Roman" w:hAnsi="Arial" w:cs="Arial"/>
          <w:color w:val="252525"/>
          <w:sz w:val="28"/>
          <w:szCs w:val="28"/>
        </w:rPr>
        <w:t xml:space="preserve"> ulcer (beginning as an irritating and itchy skin lesion or blister that is dark and usually concentrated as a black dot, somewhat resembling bread mold) at the site of infection. In general, </w:t>
      </w:r>
      <w:proofErr w:type="spellStart"/>
      <w:r w:rsidRPr="003316DF">
        <w:rPr>
          <w:rFonts w:ascii="Arial" w:eastAsia="Times New Roman" w:hAnsi="Arial" w:cs="Arial"/>
          <w:color w:val="252525"/>
          <w:sz w:val="28"/>
          <w:szCs w:val="28"/>
        </w:rPr>
        <w:t>cutaneous</w:t>
      </w:r>
      <w:proofErr w:type="spellEnd"/>
      <w:r w:rsidRPr="003316DF">
        <w:rPr>
          <w:rFonts w:ascii="Arial" w:eastAsia="Times New Roman" w:hAnsi="Arial" w:cs="Arial"/>
          <w:color w:val="252525"/>
          <w:sz w:val="28"/>
          <w:szCs w:val="28"/>
        </w:rPr>
        <w:t xml:space="preserve"> infections form within the site of spore penetration between two and five days after exposure. Unlike </w:t>
      </w:r>
      <w:hyperlink r:id="rId22" w:tooltip="Bruise" w:history="1">
        <w:r w:rsidRPr="003316DF">
          <w:rPr>
            <w:rFonts w:ascii="Arial" w:eastAsia="Times New Roman" w:hAnsi="Arial" w:cs="Arial"/>
            <w:color w:val="0B0080"/>
            <w:sz w:val="28"/>
            <w:szCs w:val="28"/>
            <w:u w:val="single"/>
          </w:rPr>
          <w:t>bruises</w:t>
        </w:r>
      </w:hyperlink>
      <w:r w:rsidRPr="003316DF">
        <w:rPr>
          <w:rFonts w:ascii="Arial" w:eastAsia="Times New Roman" w:hAnsi="Arial" w:cs="Arial"/>
          <w:color w:val="252525"/>
          <w:sz w:val="28"/>
          <w:szCs w:val="28"/>
        </w:rPr>
        <w:t xml:space="preserve"> or most other lesions, </w:t>
      </w:r>
      <w:proofErr w:type="spellStart"/>
      <w:r w:rsidRPr="003316DF">
        <w:rPr>
          <w:rFonts w:ascii="Arial" w:eastAsia="Times New Roman" w:hAnsi="Arial" w:cs="Arial"/>
          <w:color w:val="252525"/>
          <w:sz w:val="28"/>
          <w:szCs w:val="28"/>
        </w:rPr>
        <w:t>cutaneous</w:t>
      </w:r>
      <w:proofErr w:type="spellEnd"/>
      <w:r w:rsidRPr="003316DF">
        <w:rPr>
          <w:rFonts w:ascii="Arial" w:eastAsia="Times New Roman" w:hAnsi="Arial" w:cs="Arial"/>
          <w:color w:val="252525"/>
          <w:sz w:val="28"/>
          <w:szCs w:val="28"/>
        </w:rPr>
        <w:t xml:space="preserve"> anthrax infections normally do not cause pain.</w:t>
      </w:r>
      <w:hyperlink r:id="rId23" w:anchor="cite_note-CDC-Anthrax-15" w:history="1">
        <w:r w:rsidRPr="003316DF">
          <w:rPr>
            <w:rFonts w:ascii="Arial" w:eastAsia="Times New Roman" w:hAnsi="Arial" w:cs="Arial"/>
            <w:color w:val="0B0080"/>
            <w:sz w:val="28"/>
            <w:szCs w:val="28"/>
            <w:u w:val="single"/>
            <w:vertAlign w:val="superscript"/>
          </w:rPr>
          <w:t>[15]</w:t>
        </w:r>
      </w:hyperlink>
    </w:p>
    <w:p w:rsidR="0042776B" w:rsidRPr="003316DF" w:rsidRDefault="0042776B" w:rsidP="0044028B">
      <w:pPr>
        <w:shd w:val="clear" w:color="auto" w:fill="FFFFFF"/>
        <w:bidi w:val="0"/>
        <w:spacing w:before="72" w:after="0" w:line="240" w:lineRule="auto"/>
        <w:jc w:val="both"/>
        <w:outlineLvl w:val="2"/>
        <w:rPr>
          <w:rFonts w:ascii="Arial" w:eastAsia="Times New Roman" w:hAnsi="Arial" w:cs="Arial"/>
          <w:b/>
          <w:bCs/>
          <w:color w:val="000000"/>
          <w:sz w:val="28"/>
          <w:szCs w:val="28"/>
        </w:rPr>
      </w:pPr>
      <w:proofErr w:type="gramStart"/>
      <w:r w:rsidRPr="003316DF">
        <w:rPr>
          <w:rFonts w:ascii="Arial" w:eastAsia="Times New Roman" w:hAnsi="Arial" w:cs="Arial"/>
          <w:b/>
          <w:bCs/>
          <w:color w:val="000000"/>
          <w:sz w:val="28"/>
          <w:szCs w:val="28"/>
        </w:rPr>
        <w:t>Bacteria</w:t>
      </w:r>
      <w:r w:rsidRPr="003316DF">
        <w:rPr>
          <w:rFonts w:ascii="Arial" w:eastAsia="Times New Roman" w:hAnsi="Arial" w:cs="Arial"/>
          <w:color w:val="555555"/>
          <w:sz w:val="28"/>
          <w:szCs w:val="28"/>
        </w:rPr>
        <w:t>[</w:t>
      </w:r>
      <w:proofErr w:type="gramEnd"/>
      <w:r w:rsidR="00FE491E" w:rsidRPr="003316DF">
        <w:rPr>
          <w:sz w:val="28"/>
          <w:szCs w:val="28"/>
        </w:rPr>
        <w:fldChar w:fldCharType="begin"/>
      </w:r>
      <w:r w:rsidR="00533EB6" w:rsidRPr="003316DF">
        <w:rPr>
          <w:sz w:val="28"/>
          <w:szCs w:val="28"/>
        </w:rPr>
        <w:instrText>HYPERLINK "http://en.wikipedia.org/w/index.php?title=Anthrax&amp;action=edit&amp;section=6" \o "Edit section: Bacteria"</w:instrText>
      </w:r>
      <w:r w:rsidR="00FE491E" w:rsidRPr="003316DF">
        <w:rPr>
          <w:sz w:val="28"/>
          <w:szCs w:val="28"/>
        </w:rPr>
        <w:fldChar w:fldCharType="separate"/>
      </w:r>
      <w:r w:rsidRPr="003316DF">
        <w:rPr>
          <w:rFonts w:ascii="Arial" w:eastAsia="Times New Roman" w:hAnsi="Arial" w:cs="Arial"/>
          <w:color w:val="0B0080"/>
          <w:sz w:val="28"/>
          <w:szCs w:val="28"/>
          <w:u w:val="single"/>
        </w:rPr>
        <w:t>edit</w:t>
      </w:r>
      <w:r w:rsidR="00FE491E" w:rsidRPr="003316DF">
        <w:rPr>
          <w:sz w:val="28"/>
          <w:szCs w:val="28"/>
        </w:rPr>
        <w:fldChar w:fldCharType="end"/>
      </w:r>
      <w:r w:rsidRPr="003316DF">
        <w:rPr>
          <w:rFonts w:ascii="Arial" w:eastAsia="Times New Roman" w:hAnsi="Arial" w:cs="Arial"/>
          <w:color w:val="555555"/>
          <w:sz w:val="28"/>
          <w:szCs w:val="28"/>
        </w:rPr>
        <w:t>]</w:t>
      </w:r>
    </w:p>
    <w:p w:rsidR="0042776B" w:rsidRPr="003316DF" w:rsidRDefault="0042776B" w:rsidP="0042776B">
      <w:pPr>
        <w:shd w:val="clear" w:color="auto" w:fill="F9F9F9"/>
        <w:bidi w:val="0"/>
        <w:spacing w:after="0" w:line="240" w:lineRule="auto"/>
        <w:jc w:val="center"/>
        <w:rPr>
          <w:rFonts w:ascii="Arial" w:eastAsia="Times New Roman" w:hAnsi="Arial" w:cs="Arial"/>
          <w:color w:val="252525"/>
          <w:sz w:val="28"/>
          <w:szCs w:val="28"/>
        </w:rPr>
      </w:pPr>
      <w:r w:rsidRPr="003316DF">
        <w:rPr>
          <w:rFonts w:ascii="Arial" w:eastAsia="Times New Roman" w:hAnsi="Arial" w:cs="Arial"/>
          <w:noProof/>
          <w:color w:val="0B0080"/>
          <w:sz w:val="28"/>
          <w:szCs w:val="28"/>
        </w:rPr>
        <w:drawing>
          <wp:inline distT="0" distB="0" distL="0" distR="0">
            <wp:extent cx="2095500" cy="1638300"/>
            <wp:effectExtent l="0" t="0" r="0" b="0"/>
            <wp:docPr id="8" name="صورة 8" descr="http://upload.wikimedia.org/wikipedia/commons/thumb/3/31/Anthrax_color_enhanced_micrograph.JPG/220px-Anthrax_color_enhanced_micrograph.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3/31/Anthrax_color_enhanced_micrograph.JPG/220px-Anthrax_color_enhanced_micrograph.JPG">
                      <a:hlinkClick r:id="rId24"/>
                    </pic:cNvPr>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42776B" w:rsidRPr="003316DF" w:rsidRDefault="0042776B" w:rsidP="0042776B">
      <w:pPr>
        <w:shd w:val="clear" w:color="auto" w:fill="F9F9F9"/>
        <w:bidi w:val="0"/>
        <w:spacing w:line="336" w:lineRule="atLeast"/>
        <w:rPr>
          <w:rFonts w:ascii="Arial" w:eastAsia="Times New Roman" w:hAnsi="Arial" w:cs="Arial"/>
          <w:color w:val="252525"/>
          <w:sz w:val="28"/>
          <w:szCs w:val="28"/>
        </w:rPr>
      </w:pPr>
      <w:r w:rsidRPr="003316DF">
        <w:rPr>
          <w:rFonts w:ascii="Arial" w:eastAsia="Times New Roman" w:hAnsi="Arial" w:cs="Arial"/>
          <w:color w:val="252525"/>
          <w:sz w:val="28"/>
          <w:szCs w:val="28"/>
        </w:rPr>
        <w:t>Color-enhanced </w:t>
      </w:r>
      <w:hyperlink r:id="rId26" w:tooltip="Scanning electron microscope" w:history="1">
        <w:r w:rsidRPr="003316DF">
          <w:rPr>
            <w:rFonts w:ascii="Arial" w:eastAsia="Times New Roman" w:hAnsi="Arial" w:cs="Arial"/>
            <w:color w:val="0B0080"/>
            <w:sz w:val="28"/>
            <w:szCs w:val="28"/>
            <w:u w:val="single"/>
          </w:rPr>
          <w:t>scanning electron micrograph</w:t>
        </w:r>
      </w:hyperlink>
      <w:r w:rsidRPr="003316DF">
        <w:rPr>
          <w:rFonts w:ascii="Arial" w:eastAsia="Times New Roman" w:hAnsi="Arial" w:cs="Arial"/>
          <w:color w:val="252525"/>
          <w:sz w:val="28"/>
          <w:szCs w:val="28"/>
        </w:rPr>
        <w:t> shows </w:t>
      </w:r>
      <w:proofErr w:type="spellStart"/>
      <w:r w:rsidR="00FE491E" w:rsidRPr="003316DF">
        <w:rPr>
          <w:sz w:val="28"/>
          <w:szCs w:val="28"/>
        </w:rPr>
        <w:fldChar w:fldCharType="begin"/>
      </w:r>
      <w:r w:rsidR="00533EB6" w:rsidRPr="003316DF">
        <w:rPr>
          <w:sz w:val="28"/>
          <w:szCs w:val="28"/>
        </w:rPr>
        <w:instrText>HYPERLINK "http://en.wikipedia.org/wiki/Spleen" \o "Spleen"</w:instrText>
      </w:r>
      <w:r w:rsidR="00FE491E" w:rsidRPr="003316DF">
        <w:rPr>
          <w:sz w:val="28"/>
          <w:szCs w:val="28"/>
        </w:rPr>
        <w:fldChar w:fldCharType="separate"/>
      </w:r>
      <w:r w:rsidRPr="003316DF">
        <w:rPr>
          <w:rFonts w:ascii="Arial" w:eastAsia="Times New Roman" w:hAnsi="Arial" w:cs="Arial"/>
          <w:color w:val="0B0080"/>
          <w:sz w:val="28"/>
          <w:szCs w:val="28"/>
          <w:u w:val="single"/>
        </w:rPr>
        <w:t>splenic</w:t>
      </w:r>
      <w:proofErr w:type="spellEnd"/>
      <w:r w:rsidRPr="003316DF">
        <w:rPr>
          <w:rFonts w:ascii="Arial" w:eastAsia="Times New Roman" w:hAnsi="Arial" w:cs="Arial"/>
          <w:color w:val="0B0080"/>
          <w:sz w:val="28"/>
          <w:szCs w:val="28"/>
          <w:u w:val="single"/>
        </w:rPr>
        <w:t xml:space="preserve"> tissue</w:t>
      </w:r>
      <w:r w:rsidR="00FE491E" w:rsidRPr="003316DF">
        <w:rPr>
          <w:sz w:val="28"/>
          <w:szCs w:val="28"/>
        </w:rPr>
        <w:fldChar w:fldCharType="end"/>
      </w:r>
      <w:r w:rsidRPr="003316DF">
        <w:rPr>
          <w:rFonts w:ascii="Arial" w:eastAsia="Times New Roman" w:hAnsi="Arial" w:cs="Arial"/>
          <w:color w:val="252525"/>
          <w:sz w:val="28"/>
          <w:szCs w:val="28"/>
        </w:rPr>
        <w:t xml:space="preserve"> from </w:t>
      </w:r>
      <w:proofErr w:type="spellStart"/>
      <w:r w:rsidRPr="003316DF">
        <w:rPr>
          <w:rFonts w:ascii="Arial" w:eastAsia="Times New Roman" w:hAnsi="Arial" w:cs="Arial"/>
          <w:color w:val="252525"/>
          <w:sz w:val="28"/>
          <w:szCs w:val="28"/>
        </w:rPr>
        <w:t>a</w:t>
      </w:r>
      <w:hyperlink r:id="rId27" w:tooltip="Monkey" w:history="1">
        <w:r w:rsidRPr="003316DF">
          <w:rPr>
            <w:rFonts w:ascii="Arial" w:eastAsia="Times New Roman" w:hAnsi="Arial" w:cs="Arial"/>
            <w:color w:val="0B0080"/>
            <w:sz w:val="28"/>
            <w:szCs w:val="28"/>
            <w:u w:val="single"/>
          </w:rPr>
          <w:t>monkey</w:t>
        </w:r>
        <w:proofErr w:type="spellEnd"/>
      </w:hyperlink>
      <w:r w:rsidRPr="003316DF">
        <w:rPr>
          <w:rFonts w:ascii="Arial" w:eastAsia="Times New Roman" w:hAnsi="Arial" w:cs="Arial"/>
          <w:color w:val="252525"/>
          <w:sz w:val="28"/>
          <w:szCs w:val="28"/>
        </w:rPr>
        <w:t> with inhalational anthrax; featured are rod-shaped </w:t>
      </w:r>
      <w:hyperlink r:id="rId28" w:tooltip="Bacilli" w:history="1">
        <w:r w:rsidRPr="003316DF">
          <w:rPr>
            <w:rFonts w:ascii="Arial" w:eastAsia="Times New Roman" w:hAnsi="Arial" w:cs="Arial"/>
            <w:color w:val="0B0080"/>
            <w:sz w:val="28"/>
            <w:szCs w:val="28"/>
            <w:u w:val="single"/>
          </w:rPr>
          <w:t>bacilli</w:t>
        </w:r>
      </w:hyperlink>
      <w:r w:rsidRPr="003316DF">
        <w:rPr>
          <w:rFonts w:ascii="Arial" w:eastAsia="Times New Roman" w:hAnsi="Arial" w:cs="Arial"/>
          <w:color w:val="252525"/>
          <w:sz w:val="28"/>
          <w:szCs w:val="28"/>
        </w:rPr>
        <w:t> (yellow) and an </w:t>
      </w:r>
      <w:hyperlink r:id="rId29" w:tooltip="Red blood cell" w:history="1">
        <w:r w:rsidRPr="003316DF">
          <w:rPr>
            <w:rFonts w:ascii="Arial" w:eastAsia="Times New Roman" w:hAnsi="Arial" w:cs="Arial"/>
            <w:color w:val="0B0080"/>
            <w:sz w:val="28"/>
            <w:szCs w:val="28"/>
            <w:u w:val="single"/>
          </w:rPr>
          <w:t>erythrocyte</w:t>
        </w:r>
      </w:hyperlink>
      <w:r w:rsidRPr="003316DF">
        <w:rPr>
          <w:rFonts w:ascii="Arial" w:eastAsia="Times New Roman" w:hAnsi="Arial" w:cs="Arial"/>
          <w:color w:val="252525"/>
          <w:sz w:val="28"/>
          <w:szCs w:val="28"/>
        </w:rPr>
        <w:t> (red).</w:t>
      </w:r>
    </w:p>
    <w:p w:rsidR="0042776B" w:rsidRPr="003316DF" w:rsidRDefault="0042776B" w:rsidP="0042776B">
      <w:pPr>
        <w:shd w:val="clear" w:color="auto" w:fill="F9F9F9"/>
        <w:bidi w:val="0"/>
        <w:spacing w:after="0" w:line="240" w:lineRule="auto"/>
        <w:jc w:val="center"/>
        <w:rPr>
          <w:rFonts w:ascii="Arial" w:eastAsia="Times New Roman" w:hAnsi="Arial" w:cs="Arial"/>
          <w:color w:val="252525"/>
          <w:sz w:val="28"/>
          <w:szCs w:val="28"/>
        </w:rPr>
      </w:pPr>
      <w:r w:rsidRPr="003316DF">
        <w:rPr>
          <w:rFonts w:ascii="Arial" w:eastAsia="Times New Roman" w:hAnsi="Arial" w:cs="Arial"/>
          <w:noProof/>
          <w:color w:val="0B0080"/>
          <w:sz w:val="28"/>
          <w:szCs w:val="28"/>
        </w:rPr>
        <w:drawing>
          <wp:inline distT="0" distB="0" distL="0" distR="0">
            <wp:extent cx="2095500" cy="1419225"/>
            <wp:effectExtent l="0" t="0" r="0" b="9525"/>
            <wp:docPr id="7" name="صورة 7" descr="http://upload.wikimedia.org/wikipedia/commons/thumb/7/79/Gram_Stain_Anthrax.jpg/220px-Gram_Stain_Anthrax.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9/Gram_Stain_Anthrax.jpg/220px-Gram_Stain_Anthrax.jpg">
                      <a:hlinkClick r:id="rId30"/>
                    </pic:cNvPr>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419225"/>
                    </a:xfrm>
                    <a:prstGeom prst="rect">
                      <a:avLst/>
                    </a:prstGeom>
                    <a:noFill/>
                    <a:ln>
                      <a:noFill/>
                    </a:ln>
                  </pic:spPr>
                </pic:pic>
              </a:graphicData>
            </a:graphic>
          </wp:inline>
        </w:drawing>
      </w:r>
    </w:p>
    <w:p w:rsidR="0042776B" w:rsidRPr="003316DF" w:rsidRDefault="0042776B" w:rsidP="0044028B">
      <w:pPr>
        <w:shd w:val="clear" w:color="auto" w:fill="F9F9F9"/>
        <w:bidi w:val="0"/>
        <w:spacing w:line="336" w:lineRule="atLeast"/>
        <w:ind w:left="720"/>
        <w:jc w:val="both"/>
        <w:rPr>
          <w:rFonts w:ascii="Arial" w:eastAsia="Times New Roman" w:hAnsi="Arial" w:cs="Arial"/>
          <w:color w:val="252525"/>
          <w:sz w:val="28"/>
          <w:szCs w:val="28"/>
        </w:rPr>
      </w:pPr>
      <w:r w:rsidRPr="003316DF">
        <w:rPr>
          <w:rFonts w:ascii="Arial" w:eastAsia="Times New Roman" w:hAnsi="Arial" w:cs="Arial"/>
          <w:color w:val="252525"/>
          <w:sz w:val="28"/>
          <w:szCs w:val="28"/>
        </w:rPr>
        <w:t>Gram-positive anthrax bacteria (purple rods) in </w:t>
      </w:r>
      <w:hyperlink r:id="rId32" w:tooltip="Cerebrospinal fluid" w:history="1">
        <w:r w:rsidRPr="003316DF">
          <w:rPr>
            <w:rFonts w:ascii="Arial" w:eastAsia="Times New Roman" w:hAnsi="Arial" w:cs="Arial"/>
            <w:color w:val="0B0080"/>
            <w:sz w:val="28"/>
            <w:szCs w:val="28"/>
            <w:u w:val="single"/>
          </w:rPr>
          <w:t xml:space="preserve">cerebrospinal </w:t>
        </w:r>
        <w:proofErr w:type="spellStart"/>
        <w:r w:rsidRPr="003316DF">
          <w:rPr>
            <w:rFonts w:ascii="Arial" w:eastAsia="Times New Roman" w:hAnsi="Arial" w:cs="Arial"/>
            <w:color w:val="0B0080"/>
            <w:sz w:val="28"/>
            <w:szCs w:val="28"/>
            <w:u w:val="single"/>
          </w:rPr>
          <w:t>fluid</w:t>
        </w:r>
      </w:hyperlink>
      <w:r w:rsidRPr="003316DF">
        <w:rPr>
          <w:rFonts w:ascii="Arial" w:eastAsia="Times New Roman" w:hAnsi="Arial" w:cs="Arial"/>
          <w:color w:val="252525"/>
          <w:sz w:val="28"/>
          <w:szCs w:val="28"/>
        </w:rPr>
        <w:t>sample</w:t>
      </w:r>
      <w:proofErr w:type="spellEnd"/>
      <w:r w:rsidRPr="003316DF">
        <w:rPr>
          <w:rFonts w:ascii="Arial" w:eastAsia="Times New Roman" w:hAnsi="Arial" w:cs="Arial"/>
          <w:color w:val="252525"/>
          <w:sz w:val="28"/>
          <w:szCs w:val="28"/>
        </w:rPr>
        <w:t xml:space="preserve">: If present, a Gram-negative </w:t>
      </w:r>
      <w:proofErr w:type="spellStart"/>
      <w:r w:rsidRPr="003316DF">
        <w:rPr>
          <w:rFonts w:ascii="Arial" w:eastAsia="Times New Roman" w:hAnsi="Arial" w:cs="Arial"/>
          <w:color w:val="252525"/>
          <w:sz w:val="28"/>
          <w:szCs w:val="28"/>
        </w:rPr>
        <w:t>bacterial</w:t>
      </w:r>
      <w:proofErr w:type="spellEnd"/>
      <w:r w:rsidRPr="003316DF">
        <w:rPr>
          <w:rFonts w:ascii="Arial" w:eastAsia="Times New Roman" w:hAnsi="Arial" w:cs="Arial"/>
          <w:color w:val="252525"/>
          <w:sz w:val="28"/>
          <w:szCs w:val="28"/>
        </w:rPr>
        <w:t xml:space="preserve"> species would appear pink. (The other cells are </w:t>
      </w:r>
      <w:hyperlink r:id="rId33" w:tooltip="White blood cell" w:history="1">
        <w:r w:rsidRPr="003316DF">
          <w:rPr>
            <w:rFonts w:ascii="Arial" w:eastAsia="Times New Roman" w:hAnsi="Arial" w:cs="Arial"/>
            <w:color w:val="0B0080"/>
            <w:sz w:val="28"/>
            <w:szCs w:val="28"/>
            <w:u w:val="single"/>
          </w:rPr>
          <w:t>white blood cells</w:t>
        </w:r>
      </w:hyperlink>
      <w:r w:rsidRPr="003316DF">
        <w:rPr>
          <w:rFonts w:ascii="Arial" w:eastAsia="Times New Roman" w:hAnsi="Arial" w:cs="Arial"/>
          <w:color w:val="252525"/>
          <w:sz w:val="28"/>
          <w:szCs w:val="28"/>
        </w:rPr>
        <w:t>).</w:t>
      </w:r>
    </w:p>
    <w:p w:rsidR="0042776B" w:rsidRPr="003316DF" w:rsidRDefault="0042776B" w:rsidP="0044028B">
      <w:pPr>
        <w:shd w:val="clear" w:color="auto" w:fill="FFFFFF"/>
        <w:bidi w:val="0"/>
        <w:spacing w:after="120" w:line="240" w:lineRule="auto"/>
        <w:ind w:left="720"/>
        <w:jc w:val="both"/>
        <w:rPr>
          <w:rFonts w:ascii="Arial" w:eastAsia="Times New Roman" w:hAnsi="Arial" w:cs="Arial"/>
          <w:i/>
          <w:iCs/>
          <w:color w:val="252525"/>
          <w:sz w:val="28"/>
          <w:szCs w:val="28"/>
        </w:rPr>
      </w:pPr>
      <w:r w:rsidRPr="003316DF">
        <w:rPr>
          <w:rFonts w:ascii="Arial" w:eastAsia="Times New Roman" w:hAnsi="Arial" w:cs="Arial"/>
          <w:i/>
          <w:iCs/>
          <w:color w:val="252525"/>
          <w:sz w:val="28"/>
          <w:szCs w:val="28"/>
        </w:rPr>
        <w:t>Main article: </w:t>
      </w:r>
      <w:hyperlink r:id="rId34" w:tooltip="Bacillus anthracis" w:history="1">
        <w:r w:rsidRPr="003316DF">
          <w:rPr>
            <w:rFonts w:ascii="Arial" w:eastAsia="Times New Roman" w:hAnsi="Arial" w:cs="Arial"/>
            <w:i/>
            <w:iCs/>
            <w:color w:val="0B0080"/>
            <w:sz w:val="28"/>
            <w:szCs w:val="28"/>
            <w:u w:val="single"/>
          </w:rPr>
          <w:t xml:space="preserve">Bacillus </w:t>
        </w:r>
        <w:proofErr w:type="spellStart"/>
        <w:r w:rsidRPr="003316DF">
          <w:rPr>
            <w:rFonts w:ascii="Arial" w:eastAsia="Times New Roman" w:hAnsi="Arial" w:cs="Arial"/>
            <w:i/>
            <w:iCs/>
            <w:color w:val="0B0080"/>
            <w:sz w:val="28"/>
            <w:szCs w:val="28"/>
            <w:u w:val="single"/>
          </w:rPr>
          <w:t>anthracis</w:t>
        </w:r>
        <w:proofErr w:type="spellEnd"/>
      </w:hyperlink>
    </w:p>
    <w:p w:rsidR="00440334" w:rsidRPr="003316DF" w:rsidRDefault="0042776B" w:rsidP="0044028B">
      <w:pPr>
        <w:shd w:val="clear" w:color="auto" w:fill="FFFFFF"/>
        <w:bidi w:val="0"/>
        <w:spacing w:before="120" w:after="120" w:line="240" w:lineRule="auto"/>
        <w:ind w:left="720"/>
        <w:jc w:val="both"/>
        <w:rPr>
          <w:rFonts w:ascii="Arial" w:eastAsia="Times New Roman" w:hAnsi="Arial" w:cs="Arial"/>
          <w:color w:val="252525"/>
          <w:sz w:val="28"/>
          <w:szCs w:val="28"/>
        </w:rPr>
      </w:pPr>
      <w:r w:rsidRPr="003316DF">
        <w:rPr>
          <w:rFonts w:ascii="Arial" w:eastAsia="Times New Roman" w:hAnsi="Arial" w:cs="Arial"/>
          <w:i/>
          <w:iCs/>
          <w:color w:val="252525"/>
          <w:sz w:val="28"/>
          <w:szCs w:val="28"/>
        </w:rPr>
        <w:t xml:space="preserve">Bacillus </w:t>
      </w:r>
      <w:proofErr w:type="spellStart"/>
      <w:r w:rsidRPr="003316DF">
        <w:rPr>
          <w:rFonts w:ascii="Arial" w:eastAsia="Times New Roman" w:hAnsi="Arial" w:cs="Arial"/>
          <w:i/>
          <w:iCs/>
          <w:color w:val="252525"/>
          <w:sz w:val="28"/>
          <w:szCs w:val="28"/>
        </w:rPr>
        <w:t>anthracis</w:t>
      </w:r>
      <w:proofErr w:type="spellEnd"/>
      <w:r w:rsidRPr="003316DF">
        <w:rPr>
          <w:rFonts w:ascii="Arial" w:eastAsia="Times New Roman" w:hAnsi="Arial" w:cs="Arial"/>
          <w:color w:val="252525"/>
          <w:sz w:val="28"/>
          <w:szCs w:val="28"/>
        </w:rPr>
        <w:t> is a rod-shaped, </w:t>
      </w:r>
      <w:hyperlink r:id="rId35" w:tooltip="Gram-positive" w:history="1">
        <w:r w:rsidRPr="003316DF">
          <w:rPr>
            <w:rFonts w:ascii="Arial" w:eastAsia="Times New Roman" w:hAnsi="Arial" w:cs="Arial"/>
            <w:color w:val="0B0080"/>
            <w:sz w:val="28"/>
            <w:szCs w:val="28"/>
            <w:u w:val="single"/>
          </w:rPr>
          <w:t>Gram-positive</w:t>
        </w:r>
      </w:hyperlink>
      <w:r w:rsidRPr="003316DF">
        <w:rPr>
          <w:rFonts w:ascii="Arial" w:eastAsia="Times New Roman" w:hAnsi="Arial" w:cs="Arial"/>
          <w:color w:val="252525"/>
          <w:sz w:val="28"/>
          <w:szCs w:val="28"/>
        </w:rPr>
        <w:t>, aerobic bacterium about 1 by 9 </w:t>
      </w:r>
      <w:proofErr w:type="spellStart"/>
      <w:r w:rsidRPr="003316DF">
        <w:rPr>
          <w:rFonts w:ascii="Arial" w:eastAsia="Times New Roman" w:hAnsi="Arial" w:cs="Arial"/>
          <w:color w:val="252525"/>
          <w:sz w:val="28"/>
          <w:szCs w:val="28"/>
        </w:rPr>
        <w:t>μm</w:t>
      </w:r>
      <w:proofErr w:type="spellEnd"/>
      <w:r w:rsidRPr="003316DF">
        <w:rPr>
          <w:rFonts w:ascii="Arial" w:eastAsia="Times New Roman" w:hAnsi="Arial" w:cs="Arial"/>
          <w:color w:val="252525"/>
          <w:sz w:val="28"/>
          <w:szCs w:val="28"/>
        </w:rPr>
        <w:t xml:space="preserve"> in size. It was shown to cause disease by </w:t>
      </w:r>
      <w:hyperlink r:id="rId36" w:tooltip="Robert Koch" w:history="1">
        <w:r w:rsidRPr="003316DF">
          <w:rPr>
            <w:rFonts w:ascii="Arial" w:eastAsia="Times New Roman" w:hAnsi="Arial" w:cs="Arial"/>
            <w:color w:val="0B0080"/>
            <w:sz w:val="28"/>
            <w:szCs w:val="28"/>
            <w:u w:val="single"/>
          </w:rPr>
          <w:t>Robert Koch</w:t>
        </w:r>
      </w:hyperlink>
      <w:r w:rsidRPr="003316DF">
        <w:rPr>
          <w:rFonts w:ascii="Arial" w:eastAsia="Times New Roman" w:hAnsi="Arial" w:cs="Arial"/>
          <w:color w:val="252525"/>
          <w:sz w:val="28"/>
          <w:szCs w:val="28"/>
        </w:rPr>
        <w:t> in 1876 when he took a blood sample from an infected cow, isolated the bacteria and put them into a mouse.</w:t>
      </w:r>
      <w:hyperlink r:id="rId37" w:anchor="cite_note-pages_277-310-19" w:history="1">
        <w:r w:rsidRPr="003316DF">
          <w:rPr>
            <w:rFonts w:ascii="Arial" w:eastAsia="Times New Roman" w:hAnsi="Arial" w:cs="Arial"/>
            <w:color w:val="0B0080"/>
            <w:sz w:val="28"/>
            <w:szCs w:val="28"/>
            <w:u w:val="single"/>
            <w:vertAlign w:val="superscript"/>
          </w:rPr>
          <w:t>[19]</w:t>
        </w:r>
      </w:hyperlink>
      <w:r w:rsidRPr="003316DF">
        <w:rPr>
          <w:rFonts w:ascii="Arial" w:eastAsia="Times New Roman" w:hAnsi="Arial" w:cs="Arial"/>
          <w:color w:val="252525"/>
          <w:sz w:val="28"/>
          <w:szCs w:val="28"/>
        </w:rPr>
        <w:t> The bacterium normally rests in </w:t>
      </w:r>
      <w:proofErr w:type="spellStart"/>
      <w:r w:rsidR="00FE491E" w:rsidRPr="003316DF">
        <w:rPr>
          <w:sz w:val="28"/>
          <w:szCs w:val="28"/>
        </w:rPr>
        <w:fldChar w:fldCharType="begin"/>
      </w:r>
      <w:r w:rsidR="00533EB6" w:rsidRPr="003316DF">
        <w:rPr>
          <w:sz w:val="28"/>
          <w:szCs w:val="28"/>
        </w:rPr>
        <w:instrText>HYPERLINK "http://en.wikipedia.org/wiki/Endospore" \o "Endospore"</w:instrText>
      </w:r>
      <w:r w:rsidR="00FE491E" w:rsidRPr="003316DF">
        <w:rPr>
          <w:sz w:val="28"/>
          <w:szCs w:val="28"/>
        </w:rPr>
        <w:fldChar w:fldCharType="separate"/>
      </w:r>
      <w:r w:rsidRPr="003316DF">
        <w:rPr>
          <w:rFonts w:ascii="Arial" w:eastAsia="Times New Roman" w:hAnsi="Arial" w:cs="Arial"/>
          <w:color w:val="0B0080"/>
          <w:sz w:val="28"/>
          <w:szCs w:val="28"/>
          <w:u w:val="single"/>
        </w:rPr>
        <w:t>endospore</w:t>
      </w:r>
      <w:proofErr w:type="spellEnd"/>
      <w:r w:rsidR="00FE491E" w:rsidRPr="003316DF">
        <w:rPr>
          <w:sz w:val="28"/>
          <w:szCs w:val="28"/>
        </w:rPr>
        <w:fldChar w:fldCharType="end"/>
      </w:r>
      <w:r w:rsidRPr="003316DF">
        <w:rPr>
          <w:rFonts w:ascii="Arial" w:eastAsia="Times New Roman" w:hAnsi="Arial" w:cs="Arial"/>
          <w:color w:val="252525"/>
          <w:sz w:val="28"/>
          <w:szCs w:val="28"/>
        </w:rPr>
        <w:t> form in the soil, and can survive for decades in this state. Herbivores are often infected whilst grazing, especially when eating rough, irritant, or spiky vegetation</w:t>
      </w:r>
    </w:p>
    <w:p w:rsidR="0042776B" w:rsidRPr="003316DF" w:rsidRDefault="0042776B" w:rsidP="005E4278">
      <w:pPr>
        <w:shd w:val="clear" w:color="auto" w:fill="FFFFFF"/>
        <w:bidi w:val="0"/>
        <w:spacing w:before="72" w:after="0" w:line="240" w:lineRule="auto"/>
        <w:outlineLvl w:val="2"/>
        <w:rPr>
          <w:rFonts w:ascii="Wide Latin" w:eastAsia="Times New Roman" w:hAnsi="Wide Latin" w:cs="Arial"/>
          <w:b/>
          <w:bCs/>
          <w:color w:val="000000"/>
          <w:sz w:val="28"/>
          <w:szCs w:val="28"/>
        </w:rPr>
      </w:pPr>
      <w:r w:rsidRPr="003316DF">
        <w:rPr>
          <w:rFonts w:ascii="Wide Latin" w:eastAsia="Times New Roman" w:hAnsi="Wide Latin" w:cs="Arial"/>
          <w:b/>
          <w:bCs/>
          <w:color w:val="000000"/>
          <w:sz w:val="28"/>
          <w:szCs w:val="28"/>
        </w:rPr>
        <w:t>Exposure</w:t>
      </w:r>
    </w:p>
    <w:p w:rsidR="0042776B" w:rsidRPr="003316DF" w:rsidRDefault="0042776B" w:rsidP="0044028B">
      <w:pPr>
        <w:shd w:val="clear" w:color="auto" w:fill="FFFFFF"/>
        <w:bidi w:val="0"/>
        <w:spacing w:before="120" w:after="120" w:line="240" w:lineRule="auto"/>
        <w:jc w:val="both"/>
        <w:rPr>
          <w:rFonts w:ascii="Arial" w:eastAsia="Times New Roman" w:hAnsi="Arial" w:cs="Arial"/>
          <w:color w:val="252525"/>
          <w:sz w:val="28"/>
          <w:szCs w:val="28"/>
        </w:rPr>
      </w:pPr>
      <w:r w:rsidRPr="003316DF">
        <w:rPr>
          <w:rFonts w:ascii="Arial" w:eastAsia="Times New Roman" w:hAnsi="Arial" w:cs="Arial"/>
          <w:color w:val="252525"/>
          <w:sz w:val="28"/>
          <w:szCs w:val="28"/>
        </w:rPr>
        <w:lastRenderedPageBreak/>
        <w:t>Occupational exposure to infected animals or their products (such as skin, wool, and meat) is the usual pathway of exposure for humans. Workers who are exposed to dead animals and animal products are at the highest risk, especially in countries where anthrax is more common. Anthrax in </w:t>
      </w:r>
      <w:hyperlink r:id="rId38" w:tooltip="Livestock" w:history="1">
        <w:r w:rsidRPr="003316DF">
          <w:rPr>
            <w:rFonts w:ascii="Arial" w:eastAsia="Times New Roman" w:hAnsi="Arial" w:cs="Arial"/>
            <w:color w:val="0B0080"/>
            <w:sz w:val="28"/>
            <w:szCs w:val="28"/>
            <w:u w:val="single"/>
          </w:rPr>
          <w:t>livestock</w:t>
        </w:r>
      </w:hyperlink>
      <w:r w:rsidRPr="003316DF">
        <w:rPr>
          <w:rFonts w:ascii="Arial" w:eastAsia="Times New Roman" w:hAnsi="Arial" w:cs="Arial"/>
          <w:color w:val="252525"/>
          <w:sz w:val="28"/>
          <w:szCs w:val="28"/>
        </w:rPr>
        <w:t xml:space="preserve"> grazing on open range where they mix with wild animals still occasionally occurs in the United States and elsewhere. Many workers who deal with wool and animal hides are routinely exposed to low levels of anthrax spores, but most exposure levels are not sufficient to develop anthrax infections. The body's natural defenses presumably can destroy low levels of exposure. These people usually contract </w:t>
      </w:r>
      <w:proofErr w:type="spellStart"/>
      <w:r w:rsidRPr="003316DF">
        <w:rPr>
          <w:rFonts w:ascii="Arial" w:eastAsia="Times New Roman" w:hAnsi="Arial" w:cs="Arial"/>
          <w:color w:val="252525"/>
          <w:sz w:val="28"/>
          <w:szCs w:val="28"/>
        </w:rPr>
        <w:t>cutaneous</w:t>
      </w:r>
      <w:proofErr w:type="spellEnd"/>
      <w:r w:rsidRPr="003316DF">
        <w:rPr>
          <w:rFonts w:ascii="Arial" w:eastAsia="Times New Roman" w:hAnsi="Arial" w:cs="Arial"/>
          <w:color w:val="252525"/>
          <w:sz w:val="28"/>
          <w:szCs w:val="28"/>
        </w:rPr>
        <w:t xml:space="preserve"> anthrax if they catch anything. Throughout history, the most dangerous form of inhalational anthrax was called </w:t>
      </w:r>
      <w:proofErr w:type="spellStart"/>
      <w:r w:rsidRPr="003316DF">
        <w:rPr>
          <w:rFonts w:ascii="Arial" w:eastAsia="Times New Roman" w:hAnsi="Arial" w:cs="Arial"/>
          <w:color w:val="252525"/>
          <w:sz w:val="28"/>
          <w:szCs w:val="28"/>
        </w:rPr>
        <w:t>woolsorters</w:t>
      </w:r>
      <w:proofErr w:type="spellEnd"/>
      <w:r w:rsidRPr="003316DF">
        <w:rPr>
          <w:rFonts w:ascii="Arial" w:eastAsia="Times New Roman" w:hAnsi="Arial" w:cs="Arial"/>
          <w:color w:val="252525"/>
          <w:sz w:val="28"/>
          <w:szCs w:val="28"/>
        </w:rPr>
        <w:t xml:space="preserve">' disease because it was an occupational hazard for people who sorted wool. Today, this form of infection is extremely rare, as almost no infected animals remain. </w:t>
      </w:r>
      <w:proofErr w:type="gramStart"/>
      <w:r w:rsidRPr="003316DF">
        <w:rPr>
          <w:rFonts w:ascii="Arial" w:eastAsia="Times New Roman" w:hAnsi="Arial" w:cs="Arial"/>
          <w:color w:val="252525"/>
          <w:sz w:val="28"/>
          <w:szCs w:val="28"/>
        </w:rPr>
        <w:t>the</w:t>
      </w:r>
      <w:proofErr w:type="gramEnd"/>
      <w:r w:rsidRPr="003316DF">
        <w:rPr>
          <w:rFonts w:ascii="Arial" w:eastAsia="Times New Roman" w:hAnsi="Arial" w:cs="Arial"/>
          <w:color w:val="252525"/>
          <w:sz w:val="28"/>
          <w:szCs w:val="28"/>
        </w:rPr>
        <w:t xml:space="preserve"> deceased was transported to UCLA in a sealed plastic body bag within a sealed metal container for autopsy.</w:t>
      </w:r>
      <w:hyperlink r:id="rId39" w:anchor="cite_note-Suffin1978-22" w:history="1">
        <w:r w:rsidRPr="003316DF">
          <w:rPr>
            <w:rFonts w:ascii="Arial" w:eastAsia="Times New Roman" w:hAnsi="Arial" w:cs="Arial"/>
            <w:color w:val="0B0080"/>
            <w:sz w:val="28"/>
            <w:szCs w:val="28"/>
            <w:u w:val="single"/>
            <w:vertAlign w:val="superscript"/>
          </w:rPr>
          <w:t>[22]</w:t>
        </w:r>
      </w:hyperlink>
    </w:p>
    <w:p w:rsidR="0042776B" w:rsidRPr="003316DF" w:rsidRDefault="0042776B" w:rsidP="005E4278">
      <w:pPr>
        <w:shd w:val="clear" w:color="auto" w:fill="FFFFFF"/>
        <w:bidi w:val="0"/>
        <w:spacing w:before="72" w:after="0" w:line="240" w:lineRule="auto"/>
        <w:outlineLvl w:val="2"/>
        <w:rPr>
          <w:rFonts w:ascii="Arial" w:eastAsia="Times New Roman" w:hAnsi="Arial" w:cs="Arial"/>
          <w:b/>
          <w:bCs/>
          <w:color w:val="000000"/>
          <w:sz w:val="28"/>
          <w:szCs w:val="28"/>
        </w:rPr>
      </w:pPr>
      <w:r w:rsidRPr="003316DF">
        <w:rPr>
          <w:rFonts w:ascii="Arial" w:eastAsia="Times New Roman" w:hAnsi="Arial" w:cs="Arial"/>
          <w:b/>
          <w:bCs/>
          <w:color w:val="000000"/>
          <w:sz w:val="28"/>
          <w:szCs w:val="28"/>
        </w:rPr>
        <w:t>Mode of infection</w:t>
      </w:r>
    </w:p>
    <w:p w:rsidR="0042776B" w:rsidRPr="003316DF" w:rsidRDefault="0042776B" w:rsidP="0042776B">
      <w:pPr>
        <w:shd w:val="clear" w:color="auto" w:fill="F9F9F9"/>
        <w:bidi w:val="0"/>
        <w:spacing w:after="0" w:line="240" w:lineRule="auto"/>
        <w:jc w:val="center"/>
        <w:rPr>
          <w:rFonts w:ascii="Arial" w:eastAsia="Times New Roman" w:hAnsi="Arial" w:cs="Arial"/>
          <w:color w:val="252525"/>
          <w:sz w:val="28"/>
          <w:szCs w:val="28"/>
        </w:rPr>
      </w:pPr>
      <w:r w:rsidRPr="003316DF">
        <w:rPr>
          <w:rFonts w:ascii="Arial" w:eastAsia="Times New Roman" w:hAnsi="Arial" w:cs="Arial"/>
          <w:noProof/>
          <w:color w:val="0B0080"/>
          <w:sz w:val="28"/>
          <w:szCs w:val="28"/>
        </w:rPr>
        <w:drawing>
          <wp:inline distT="0" distB="0" distL="0" distR="0">
            <wp:extent cx="2095500" cy="1733550"/>
            <wp:effectExtent l="0" t="0" r="0" b="0"/>
            <wp:docPr id="6" name="صورة 6" descr="http://upload.wikimedia.org/wikipedia/commons/thumb/e/e6/Anthrax_-_inhalational.jpg/220px-Anthrax_-_inhalationa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e/e6/Anthrax_-_inhalational.jpg/220px-Anthrax_-_inhalational.jpg">
                      <a:hlinkClick r:id="rId40"/>
                    </pic:cNvPr>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733550"/>
                    </a:xfrm>
                    <a:prstGeom prst="rect">
                      <a:avLst/>
                    </a:prstGeom>
                    <a:noFill/>
                    <a:ln>
                      <a:noFill/>
                    </a:ln>
                  </pic:spPr>
                </pic:pic>
              </a:graphicData>
            </a:graphic>
          </wp:inline>
        </w:drawing>
      </w:r>
    </w:p>
    <w:p w:rsidR="0042776B" w:rsidRPr="003316DF" w:rsidRDefault="0042776B" w:rsidP="0042776B">
      <w:pPr>
        <w:shd w:val="clear" w:color="auto" w:fill="F9F9F9"/>
        <w:bidi w:val="0"/>
        <w:spacing w:line="336" w:lineRule="atLeast"/>
        <w:rPr>
          <w:rFonts w:ascii="Arial" w:eastAsia="Times New Roman" w:hAnsi="Arial" w:cs="Arial"/>
          <w:color w:val="252525"/>
          <w:sz w:val="28"/>
          <w:szCs w:val="28"/>
        </w:rPr>
      </w:pPr>
      <w:r w:rsidRPr="003316DF">
        <w:rPr>
          <w:rFonts w:ascii="Arial" w:eastAsia="Times New Roman" w:hAnsi="Arial" w:cs="Arial"/>
          <w:color w:val="252525"/>
          <w:sz w:val="28"/>
          <w:szCs w:val="28"/>
        </w:rPr>
        <w:t>Inhalational anthrax, </w:t>
      </w:r>
      <w:proofErr w:type="spellStart"/>
      <w:r w:rsidR="00FE491E" w:rsidRPr="003316DF">
        <w:rPr>
          <w:sz w:val="28"/>
          <w:szCs w:val="28"/>
        </w:rPr>
        <w:fldChar w:fldCharType="begin"/>
      </w:r>
      <w:r w:rsidR="00533EB6" w:rsidRPr="003316DF">
        <w:rPr>
          <w:sz w:val="28"/>
          <w:szCs w:val="28"/>
        </w:rPr>
        <w:instrText>HYPERLINK "http://en.wikipedia.org/wiki/Mediastinum" \o "Mediastinum"</w:instrText>
      </w:r>
      <w:r w:rsidR="00FE491E" w:rsidRPr="003316DF">
        <w:rPr>
          <w:sz w:val="28"/>
          <w:szCs w:val="28"/>
        </w:rPr>
        <w:fldChar w:fldCharType="separate"/>
      </w:r>
      <w:r w:rsidRPr="003316DF">
        <w:rPr>
          <w:rFonts w:ascii="Arial" w:eastAsia="Times New Roman" w:hAnsi="Arial" w:cs="Arial"/>
          <w:color w:val="0B0080"/>
          <w:sz w:val="28"/>
          <w:szCs w:val="28"/>
          <w:u w:val="single"/>
        </w:rPr>
        <w:t>mediastinal</w:t>
      </w:r>
      <w:r w:rsidR="00FE491E" w:rsidRPr="003316DF">
        <w:rPr>
          <w:sz w:val="28"/>
          <w:szCs w:val="28"/>
        </w:rPr>
        <w:fldChar w:fldCharType="end"/>
      </w:r>
      <w:r w:rsidRPr="003316DF">
        <w:rPr>
          <w:rFonts w:ascii="Arial" w:eastAsia="Times New Roman" w:hAnsi="Arial" w:cs="Arial"/>
          <w:color w:val="252525"/>
          <w:sz w:val="28"/>
          <w:szCs w:val="28"/>
        </w:rPr>
        <w:t>widening</w:t>
      </w:r>
      <w:proofErr w:type="spellEnd"/>
    </w:p>
    <w:p w:rsidR="0042776B" w:rsidRPr="003316DF" w:rsidRDefault="0042776B" w:rsidP="0044028B">
      <w:pPr>
        <w:shd w:val="clear" w:color="auto" w:fill="FFFFFF"/>
        <w:bidi w:val="0"/>
        <w:spacing w:before="120" w:after="120" w:line="240" w:lineRule="auto"/>
        <w:jc w:val="both"/>
        <w:rPr>
          <w:rFonts w:ascii="Arial" w:eastAsia="Times New Roman" w:hAnsi="Arial" w:cs="Arial"/>
          <w:color w:val="252525"/>
          <w:sz w:val="28"/>
          <w:szCs w:val="28"/>
        </w:rPr>
      </w:pPr>
      <w:r w:rsidRPr="003316DF">
        <w:rPr>
          <w:rFonts w:ascii="Arial" w:eastAsia="Times New Roman" w:hAnsi="Arial" w:cs="Arial"/>
          <w:color w:val="252525"/>
          <w:sz w:val="28"/>
          <w:szCs w:val="28"/>
        </w:rPr>
        <w:t>Anthrax can enter the human body through the intestines (ingestion), lungs (inhalation), or skin (</w:t>
      </w:r>
      <w:proofErr w:type="spellStart"/>
      <w:r w:rsidRPr="003316DF">
        <w:rPr>
          <w:rFonts w:ascii="Arial" w:eastAsia="Times New Roman" w:hAnsi="Arial" w:cs="Arial"/>
          <w:color w:val="252525"/>
          <w:sz w:val="28"/>
          <w:szCs w:val="28"/>
        </w:rPr>
        <w:t>cutaneous</w:t>
      </w:r>
      <w:proofErr w:type="spellEnd"/>
      <w:r w:rsidRPr="003316DF">
        <w:rPr>
          <w:rFonts w:ascii="Arial" w:eastAsia="Times New Roman" w:hAnsi="Arial" w:cs="Arial"/>
          <w:color w:val="252525"/>
          <w:sz w:val="28"/>
          <w:szCs w:val="28"/>
        </w:rPr>
        <w:t xml:space="preserve">) and causes distinct clinical symptoms based on its site of entry. In general, an infected human will be quarantined. However, anthrax does not usually spread from an infected human to a </w:t>
      </w:r>
      <w:proofErr w:type="spellStart"/>
      <w:r w:rsidRPr="003316DF">
        <w:rPr>
          <w:rFonts w:ascii="Arial" w:eastAsia="Times New Roman" w:hAnsi="Arial" w:cs="Arial"/>
          <w:color w:val="252525"/>
          <w:sz w:val="28"/>
          <w:szCs w:val="28"/>
        </w:rPr>
        <w:t>noninfected</w:t>
      </w:r>
      <w:proofErr w:type="spellEnd"/>
      <w:r w:rsidRPr="003316DF">
        <w:rPr>
          <w:rFonts w:ascii="Arial" w:eastAsia="Times New Roman" w:hAnsi="Arial" w:cs="Arial"/>
          <w:color w:val="252525"/>
          <w:sz w:val="28"/>
          <w:szCs w:val="28"/>
        </w:rPr>
        <w:t xml:space="preserve"> human. But, if the disease is fatal to the person's body, its mass of anthrax bacilli becomes a potential source of infection to others and special precautions should be used to prevent further contamination. Inhalational anthrax, if left untreated until obvious symptoms occur, may be fatal.</w:t>
      </w:r>
    </w:p>
    <w:p w:rsidR="0042776B" w:rsidRPr="003316DF" w:rsidRDefault="0042776B" w:rsidP="00230F78">
      <w:pPr>
        <w:pBdr>
          <w:bottom w:val="single" w:sz="6" w:space="0" w:color="AAAAAA"/>
        </w:pBdr>
        <w:shd w:val="clear" w:color="auto" w:fill="FFFFFF"/>
        <w:bidi w:val="0"/>
        <w:spacing w:before="240" w:after="60" w:line="240" w:lineRule="auto"/>
        <w:outlineLvl w:val="1"/>
        <w:rPr>
          <w:rFonts w:ascii="Georgia" w:eastAsia="Times New Roman" w:hAnsi="Georgia" w:cs="Arial"/>
          <w:color w:val="000000"/>
          <w:sz w:val="28"/>
          <w:szCs w:val="28"/>
        </w:rPr>
      </w:pPr>
      <w:r w:rsidRPr="003316DF">
        <w:rPr>
          <w:rFonts w:ascii="Wide Latin" w:eastAsia="Times New Roman" w:hAnsi="Wide Latin" w:cs="Arial"/>
          <w:color w:val="000000"/>
          <w:sz w:val="28"/>
          <w:szCs w:val="28"/>
        </w:rPr>
        <w:t>Diagnosis</w:t>
      </w:r>
    </w:p>
    <w:p w:rsidR="0042776B" w:rsidRPr="003316DF" w:rsidRDefault="0042776B" w:rsidP="0044028B">
      <w:pPr>
        <w:shd w:val="clear" w:color="auto" w:fill="FFFFFF"/>
        <w:bidi w:val="0"/>
        <w:spacing w:before="120" w:after="120" w:line="240" w:lineRule="auto"/>
        <w:jc w:val="both"/>
        <w:rPr>
          <w:rFonts w:ascii="Arial" w:eastAsia="Times New Roman" w:hAnsi="Arial" w:cs="Arial"/>
          <w:color w:val="252525"/>
          <w:sz w:val="28"/>
          <w:szCs w:val="28"/>
        </w:rPr>
      </w:pPr>
      <w:r w:rsidRPr="003316DF">
        <w:rPr>
          <w:rFonts w:ascii="Arial" w:eastAsia="Times New Roman" w:hAnsi="Arial" w:cs="Arial"/>
          <w:color w:val="252525"/>
          <w:sz w:val="28"/>
          <w:szCs w:val="28"/>
        </w:rPr>
        <w:t>Various techniques are used for the direct identification of </w:t>
      </w:r>
      <w:r w:rsidRPr="003316DF">
        <w:rPr>
          <w:rFonts w:ascii="Arial" w:eastAsia="Times New Roman" w:hAnsi="Arial" w:cs="Arial"/>
          <w:i/>
          <w:iCs/>
          <w:color w:val="252525"/>
          <w:sz w:val="28"/>
          <w:szCs w:val="28"/>
        </w:rPr>
        <w:t xml:space="preserve">B. </w:t>
      </w:r>
      <w:proofErr w:type="spellStart"/>
      <w:r w:rsidRPr="003316DF">
        <w:rPr>
          <w:rFonts w:ascii="Arial" w:eastAsia="Times New Roman" w:hAnsi="Arial" w:cs="Arial"/>
          <w:i/>
          <w:iCs/>
          <w:color w:val="252525"/>
          <w:sz w:val="28"/>
          <w:szCs w:val="28"/>
        </w:rPr>
        <w:t>anthracis</w:t>
      </w:r>
      <w:proofErr w:type="spellEnd"/>
      <w:r w:rsidRPr="003316DF">
        <w:rPr>
          <w:rFonts w:ascii="Arial" w:eastAsia="Times New Roman" w:hAnsi="Arial" w:cs="Arial"/>
          <w:color w:val="252525"/>
          <w:sz w:val="28"/>
          <w:szCs w:val="28"/>
        </w:rPr>
        <w:t xml:space="preserve"> in clinical material. Firstly, specimens may </w:t>
      </w:r>
      <w:proofErr w:type="spellStart"/>
      <w:r w:rsidRPr="003316DF">
        <w:rPr>
          <w:rFonts w:ascii="Arial" w:eastAsia="Times New Roman" w:hAnsi="Arial" w:cs="Arial"/>
          <w:color w:val="252525"/>
          <w:sz w:val="28"/>
          <w:szCs w:val="28"/>
        </w:rPr>
        <w:t>be</w:t>
      </w:r>
      <w:hyperlink r:id="rId42" w:tooltip="Gram stain" w:history="1">
        <w:r w:rsidRPr="003316DF">
          <w:rPr>
            <w:rFonts w:ascii="Arial" w:eastAsia="Times New Roman" w:hAnsi="Arial" w:cs="Arial"/>
            <w:color w:val="0B0080"/>
            <w:sz w:val="28"/>
            <w:szCs w:val="28"/>
            <w:u w:val="single"/>
          </w:rPr>
          <w:t>Gram</w:t>
        </w:r>
        <w:proofErr w:type="spellEnd"/>
        <w:r w:rsidRPr="003316DF">
          <w:rPr>
            <w:rFonts w:ascii="Arial" w:eastAsia="Times New Roman" w:hAnsi="Arial" w:cs="Arial"/>
            <w:color w:val="0B0080"/>
            <w:sz w:val="28"/>
            <w:szCs w:val="28"/>
            <w:u w:val="single"/>
          </w:rPr>
          <w:t xml:space="preserve"> stained</w:t>
        </w:r>
      </w:hyperlink>
      <w:r w:rsidRPr="003316DF">
        <w:rPr>
          <w:rFonts w:ascii="Arial" w:eastAsia="Times New Roman" w:hAnsi="Arial" w:cs="Arial"/>
          <w:color w:val="252525"/>
          <w:sz w:val="28"/>
          <w:szCs w:val="28"/>
        </w:rPr>
        <w:t>. </w:t>
      </w:r>
      <w:r w:rsidRPr="003316DF">
        <w:rPr>
          <w:rFonts w:ascii="Arial" w:eastAsia="Times New Roman" w:hAnsi="Arial" w:cs="Arial"/>
          <w:i/>
          <w:iCs/>
          <w:color w:val="252525"/>
          <w:sz w:val="28"/>
          <w:szCs w:val="28"/>
        </w:rPr>
        <w:t>Bacillus</w:t>
      </w:r>
      <w:r w:rsidRPr="003316DF">
        <w:rPr>
          <w:rFonts w:ascii="Arial" w:eastAsia="Times New Roman" w:hAnsi="Arial" w:cs="Arial"/>
          <w:color w:val="252525"/>
          <w:sz w:val="28"/>
          <w:szCs w:val="28"/>
        </w:rPr>
        <w:t xml:space="preserve"> spp. </w:t>
      </w:r>
      <w:proofErr w:type="gramStart"/>
      <w:r w:rsidRPr="003316DF">
        <w:rPr>
          <w:rFonts w:ascii="Arial" w:eastAsia="Times New Roman" w:hAnsi="Arial" w:cs="Arial"/>
          <w:color w:val="252525"/>
          <w:sz w:val="28"/>
          <w:szCs w:val="28"/>
        </w:rPr>
        <w:t>are</w:t>
      </w:r>
      <w:proofErr w:type="gramEnd"/>
      <w:r w:rsidRPr="003316DF">
        <w:rPr>
          <w:rFonts w:ascii="Arial" w:eastAsia="Times New Roman" w:hAnsi="Arial" w:cs="Arial"/>
          <w:color w:val="252525"/>
          <w:sz w:val="28"/>
          <w:szCs w:val="28"/>
        </w:rPr>
        <w:t xml:space="preserve"> quite large in size (3 to 4 </w:t>
      </w:r>
      <w:proofErr w:type="spellStart"/>
      <w:r w:rsidRPr="003316DF">
        <w:rPr>
          <w:rFonts w:ascii="Arial" w:eastAsia="Times New Roman" w:hAnsi="Arial" w:cs="Arial"/>
          <w:color w:val="252525"/>
          <w:sz w:val="28"/>
          <w:szCs w:val="28"/>
        </w:rPr>
        <w:t>μm</w:t>
      </w:r>
      <w:proofErr w:type="spellEnd"/>
      <w:r w:rsidRPr="003316DF">
        <w:rPr>
          <w:rFonts w:ascii="Arial" w:eastAsia="Times New Roman" w:hAnsi="Arial" w:cs="Arial"/>
          <w:color w:val="252525"/>
          <w:sz w:val="28"/>
          <w:szCs w:val="28"/>
        </w:rPr>
        <w:t xml:space="preserve"> long), they grow in long chains, and they stain Gram-positive. To confirm the organism is </w:t>
      </w:r>
      <w:r w:rsidRPr="003316DF">
        <w:rPr>
          <w:rFonts w:ascii="Arial" w:eastAsia="Times New Roman" w:hAnsi="Arial" w:cs="Arial"/>
          <w:i/>
          <w:iCs/>
          <w:color w:val="252525"/>
          <w:sz w:val="28"/>
          <w:szCs w:val="28"/>
        </w:rPr>
        <w:t xml:space="preserve">B. </w:t>
      </w:r>
      <w:proofErr w:type="spellStart"/>
      <w:r w:rsidRPr="003316DF">
        <w:rPr>
          <w:rFonts w:ascii="Arial" w:eastAsia="Times New Roman" w:hAnsi="Arial" w:cs="Arial"/>
          <w:i/>
          <w:iCs/>
          <w:color w:val="252525"/>
          <w:sz w:val="28"/>
          <w:szCs w:val="28"/>
        </w:rPr>
        <w:t>anthracis</w:t>
      </w:r>
      <w:proofErr w:type="spellEnd"/>
      <w:r w:rsidRPr="003316DF">
        <w:rPr>
          <w:rFonts w:ascii="Arial" w:eastAsia="Times New Roman" w:hAnsi="Arial" w:cs="Arial"/>
          <w:color w:val="252525"/>
          <w:sz w:val="28"/>
          <w:szCs w:val="28"/>
        </w:rPr>
        <w:t>, rapid diagnostic techniques such as </w:t>
      </w:r>
      <w:hyperlink r:id="rId43" w:tooltip="Polymerase chain reaction" w:history="1">
        <w:r w:rsidRPr="003316DF">
          <w:rPr>
            <w:rFonts w:ascii="Arial" w:eastAsia="Times New Roman" w:hAnsi="Arial" w:cs="Arial"/>
            <w:color w:val="0B0080"/>
            <w:sz w:val="28"/>
            <w:szCs w:val="28"/>
            <w:u w:val="single"/>
          </w:rPr>
          <w:t>polymerase chain reaction</w:t>
        </w:r>
      </w:hyperlink>
      <w:r w:rsidRPr="003316DF">
        <w:rPr>
          <w:rFonts w:ascii="Arial" w:eastAsia="Times New Roman" w:hAnsi="Arial" w:cs="Arial"/>
          <w:color w:val="252525"/>
          <w:sz w:val="28"/>
          <w:szCs w:val="28"/>
        </w:rPr>
        <w:t>-based assays and </w:t>
      </w:r>
      <w:proofErr w:type="spellStart"/>
      <w:r w:rsidR="00FE491E" w:rsidRPr="003316DF">
        <w:rPr>
          <w:sz w:val="28"/>
          <w:szCs w:val="28"/>
        </w:rPr>
        <w:fldChar w:fldCharType="begin"/>
      </w:r>
      <w:r w:rsidR="00533EB6" w:rsidRPr="003316DF">
        <w:rPr>
          <w:sz w:val="28"/>
          <w:szCs w:val="28"/>
        </w:rPr>
        <w:instrText>HYPERLINK "http://en.wikipedia.org/wiki/Immunofluorescence" \o "Immunofluorescence"</w:instrText>
      </w:r>
      <w:r w:rsidR="00FE491E" w:rsidRPr="003316DF">
        <w:rPr>
          <w:sz w:val="28"/>
          <w:szCs w:val="28"/>
        </w:rPr>
        <w:fldChar w:fldCharType="separate"/>
      </w:r>
      <w:r w:rsidRPr="003316DF">
        <w:rPr>
          <w:rFonts w:ascii="Arial" w:eastAsia="Times New Roman" w:hAnsi="Arial" w:cs="Arial"/>
          <w:color w:val="0B0080"/>
          <w:sz w:val="28"/>
          <w:szCs w:val="28"/>
          <w:u w:val="single"/>
        </w:rPr>
        <w:t>immunofluorescence</w:t>
      </w:r>
      <w:proofErr w:type="spellEnd"/>
      <w:r w:rsidRPr="003316DF">
        <w:rPr>
          <w:rFonts w:ascii="Arial" w:eastAsia="Times New Roman" w:hAnsi="Arial" w:cs="Arial"/>
          <w:color w:val="0B0080"/>
          <w:sz w:val="28"/>
          <w:szCs w:val="28"/>
          <w:u w:val="single"/>
        </w:rPr>
        <w:t xml:space="preserve"> microscopy</w:t>
      </w:r>
      <w:r w:rsidR="00FE491E" w:rsidRPr="003316DF">
        <w:rPr>
          <w:sz w:val="28"/>
          <w:szCs w:val="28"/>
        </w:rPr>
        <w:fldChar w:fldCharType="end"/>
      </w:r>
      <w:r w:rsidRPr="003316DF">
        <w:rPr>
          <w:rFonts w:ascii="Arial" w:eastAsia="Times New Roman" w:hAnsi="Arial" w:cs="Arial"/>
          <w:color w:val="252525"/>
          <w:sz w:val="28"/>
          <w:szCs w:val="28"/>
        </w:rPr>
        <w:t> may be used.</w:t>
      </w:r>
      <w:hyperlink r:id="rId44" w:anchor="cite_note-28" w:history="1">
        <w:r w:rsidRPr="003316DF">
          <w:rPr>
            <w:rFonts w:ascii="Arial" w:eastAsia="Times New Roman" w:hAnsi="Arial" w:cs="Arial"/>
            <w:color w:val="0B0080"/>
            <w:sz w:val="28"/>
            <w:szCs w:val="28"/>
            <w:u w:val="single"/>
            <w:vertAlign w:val="superscript"/>
          </w:rPr>
          <w:t>[28]</w:t>
        </w:r>
      </w:hyperlink>
    </w:p>
    <w:p w:rsidR="0042776B" w:rsidRPr="003316DF" w:rsidRDefault="0042776B" w:rsidP="0044028B">
      <w:pPr>
        <w:shd w:val="clear" w:color="auto" w:fill="FFFFFF"/>
        <w:bidi w:val="0"/>
        <w:spacing w:before="120" w:after="120" w:line="240" w:lineRule="auto"/>
        <w:jc w:val="both"/>
        <w:rPr>
          <w:rFonts w:ascii="Arial" w:eastAsia="Times New Roman" w:hAnsi="Arial" w:cs="Arial"/>
          <w:color w:val="252525"/>
          <w:sz w:val="28"/>
          <w:szCs w:val="28"/>
        </w:rPr>
      </w:pPr>
      <w:r w:rsidRPr="003316DF">
        <w:rPr>
          <w:rFonts w:ascii="Arial" w:eastAsia="Times New Roman" w:hAnsi="Arial" w:cs="Arial"/>
          <w:color w:val="252525"/>
          <w:sz w:val="28"/>
          <w:szCs w:val="28"/>
        </w:rPr>
        <w:lastRenderedPageBreak/>
        <w:t>.</w:t>
      </w:r>
      <w:r w:rsidRPr="003316DF">
        <w:rPr>
          <w:rFonts w:ascii="Wide Latin" w:eastAsia="Times New Roman" w:hAnsi="Wide Latin" w:cs="Arial"/>
          <w:color w:val="000000"/>
          <w:sz w:val="28"/>
          <w:szCs w:val="28"/>
        </w:rPr>
        <w:t>Prevention</w:t>
      </w:r>
    </w:p>
    <w:p w:rsidR="0042776B" w:rsidRPr="003316DF" w:rsidRDefault="0042776B" w:rsidP="0044028B">
      <w:pPr>
        <w:shd w:val="clear" w:color="auto" w:fill="FFFFFF"/>
        <w:bidi w:val="0"/>
        <w:spacing w:before="72" w:after="0" w:line="240" w:lineRule="auto"/>
        <w:jc w:val="both"/>
        <w:outlineLvl w:val="2"/>
        <w:rPr>
          <w:rFonts w:ascii="Wide Latin" w:eastAsia="Times New Roman" w:hAnsi="Wide Latin" w:cs="Arial"/>
          <w:b/>
          <w:bCs/>
          <w:color w:val="000000"/>
          <w:sz w:val="28"/>
          <w:szCs w:val="28"/>
        </w:rPr>
      </w:pPr>
      <w:r w:rsidRPr="003316DF">
        <w:rPr>
          <w:rFonts w:ascii="Wide Latin" w:eastAsia="Times New Roman" w:hAnsi="Wide Latin" w:cs="Arial"/>
          <w:b/>
          <w:bCs/>
          <w:color w:val="000000"/>
          <w:sz w:val="28"/>
          <w:szCs w:val="28"/>
        </w:rPr>
        <w:t>Vaccines</w:t>
      </w:r>
    </w:p>
    <w:p w:rsidR="0042776B" w:rsidRPr="003316DF" w:rsidRDefault="0042776B" w:rsidP="0044028B">
      <w:pPr>
        <w:shd w:val="clear" w:color="auto" w:fill="FFFFFF"/>
        <w:bidi w:val="0"/>
        <w:spacing w:after="120" w:line="240" w:lineRule="auto"/>
        <w:jc w:val="both"/>
        <w:rPr>
          <w:rFonts w:ascii="Arial" w:eastAsia="Times New Roman" w:hAnsi="Arial" w:cs="Arial"/>
          <w:i/>
          <w:iCs/>
          <w:color w:val="252525"/>
          <w:sz w:val="28"/>
          <w:szCs w:val="28"/>
        </w:rPr>
      </w:pPr>
      <w:r w:rsidRPr="003316DF">
        <w:rPr>
          <w:rFonts w:ascii="Arial" w:eastAsia="Times New Roman" w:hAnsi="Arial" w:cs="Arial"/>
          <w:i/>
          <w:iCs/>
          <w:color w:val="252525"/>
          <w:sz w:val="28"/>
          <w:szCs w:val="28"/>
        </w:rPr>
        <w:t>Main article: </w:t>
      </w:r>
      <w:hyperlink r:id="rId45" w:tooltip="Anthrax vaccines" w:history="1">
        <w:r w:rsidRPr="003316DF">
          <w:rPr>
            <w:rFonts w:ascii="Arial" w:eastAsia="Times New Roman" w:hAnsi="Arial" w:cs="Arial"/>
            <w:i/>
            <w:iCs/>
            <w:color w:val="0B0080"/>
            <w:sz w:val="28"/>
            <w:szCs w:val="28"/>
            <w:u w:val="single"/>
          </w:rPr>
          <w:t>Anthrax vaccines</w:t>
        </w:r>
      </w:hyperlink>
    </w:p>
    <w:p w:rsidR="0042776B" w:rsidRPr="003316DF" w:rsidRDefault="0042776B" w:rsidP="0044028B">
      <w:pPr>
        <w:shd w:val="clear" w:color="auto" w:fill="FFFFFF"/>
        <w:bidi w:val="0"/>
        <w:spacing w:before="120" w:after="120" w:line="240" w:lineRule="auto"/>
        <w:jc w:val="both"/>
        <w:rPr>
          <w:rFonts w:ascii="Arial" w:eastAsia="Times New Roman" w:hAnsi="Arial" w:cs="Arial"/>
          <w:color w:val="252525"/>
          <w:sz w:val="28"/>
          <w:szCs w:val="28"/>
        </w:rPr>
      </w:pPr>
      <w:r w:rsidRPr="003316DF">
        <w:rPr>
          <w:rFonts w:ascii="Arial" w:eastAsia="Times New Roman" w:hAnsi="Arial" w:cs="Arial"/>
          <w:color w:val="252525"/>
          <w:sz w:val="28"/>
          <w:szCs w:val="28"/>
        </w:rPr>
        <w:t>Vaccines against anthrax for use in livestock and humans have had a prominent place in the history of medicine, from Pasteur's pioneering 19th-century work with cattle (the second effective vaccine ever) to the controversial 20th century use of a modern product (</w:t>
      </w:r>
      <w:proofErr w:type="spellStart"/>
      <w:r w:rsidR="00FE491E" w:rsidRPr="003316DF">
        <w:rPr>
          <w:sz w:val="28"/>
          <w:szCs w:val="28"/>
        </w:rPr>
        <w:fldChar w:fldCharType="begin"/>
      </w:r>
      <w:r w:rsidR="00533EB6" w:rsidRPr="003316DF">
        <w:rPr>
          <w:sz w:val="28"/>
          <w:szCs w:val="28"/>
        </w:rPr>
        <w:instrText>HYPERLINK "http://en.wikipedia.org/wiki/BioThrax" \o "BioThrax"</w:instrText>
      </w:r>
      <w:r w:rsidR="00FE491E" w:rsidRPr="003316DF">
        <w:rPr>
          <w:sz w:val="28"/>
          <w:szCs w:val="28"/>
        </w:rPr>
        <w:fldChar w:fldCharType="separate"/>
      </w:r>
      <w:r w:rsidRPr="003316DF">
        <w:rPr>
          <w:rFonts w:ascii="Arial" w:eastAsia="Times New Roman" w:hAnsi="Arial" w:cs="Arial"/>
          <w:color w:val="0B0080"/>
          <w:sz w:val="28"/>
          <w:szCs w:val="28"/>
          <w:u w:val="single"/>
        </w:rPr>
        <w:t>BioThrax</w:t>
      </w:r>
      <w:proofErr w:type="spellEnd"/>
      <w:r w:rsidR="00FE491E" w:rsidRPr="003316DF">
        <w:rPr>
          <w:sz w:val="28"/>
          <w:szCs w:val="28"/>
        </w:rPr>
        <w:fldChar w:fldCharType="end"/>
      </w:r>
      <w:r w:rsidRPr="003316DF">
        <w:rPr>
          <w:rFonts w:ascii="Arial" w:eastAsia="Times New Roman" w:hAnsi="Arial" w:cs="Arial"/>
          <w:color w:val="252525"/>
          <w:sz w:val="28"/>
          <w:szCs w:val="28"/>
        </w:rPr>
        <w:t>) to protect American troops against the use of anthrax in </w:t>
      </w:r>
      <w:hyperlink r:id="rId46" w:tooltip="Biological warfare" w:history="1">
        <w:r w:rsidRPr="003316DF">
          <w:rPr>
            <w:rFonts w:ascii="Arial" w:eastAsia="Times New Roman" w:hAnsi="Arial" w:cs="Arial"/>
            <w:color w:val="0B0080"/>
            <w:sz w:val="28"/>
            <w:szCs w:val="28"/>
            <w:u w:val="single"/>
          </w:rPr>
          <w:t>biological warfare</w:t>
        </w:r>
      </w:hyperlink>
      <w:r w:rsidRPr="003316DF">
        <w:rPr>
          <w:rFonts w:ascii="Arial" w:eastAsia="Times New Roman" w:hAnsi="Arial" w:cs="Arial"/>
          <w:color w:val="252525"/>
          <w:sz w:val="28"/>
          <w:szCs w:val="28"/>
        </w:rPr>
        <w:t>. Human anthrax vaccines were developed by the </w:t>
      </w:r>
      <w:hyperlink r:id="rId47" w:tooltip="Soviet Union" w:history="1">
        <w:r w:rsidRPr="003316DF">
          <w:rPr>
            <w:rFonts w:ascii="Arial" w:eastAsia="Times New Roman" w:hAnsi="Arial" w:cs="Arial"/>
            <w:color w:val="0B0080"/>
            <w:sz w:val="28"/>
            <w:szCs w:val="28"/>
            <w:u w:val="single"/>
          </w:rPr>
          <w:t>Soviet Union</w:t>
        </w:r>
      </w:hyperlink>
      <w:r w:rsidRPr="003316DF">
        <w:rPr>
          <w:rFonts w:ascii="Arial" w:eastAsia="Times New Roman" w:hAnsi="Arial" w:cs="Arial"/>
          <w:color w:val="252525"/>
          <w:sz w:val="28"/>
          <w:szCs w:val="28"/>
        </w:rPr>
        <w:t> in the late 1930s and in the US and UK in the 1950s. The current FDA-approved US vaccine was formulated in the 1960s.</w:t>
      </w:r>
    </w:p>
    <w:p w:rsidR="0042776B" w:rsidRPr="003316DF" w:rsidRDefault="0042776B" w:rsidP="0044028B">
      <w:pPr>
        <w:shd w:val="clear" w:color="auto" w:fill="FFFFFF"/>
        <w:bidi w:val="0"/>
        <w:spacing w:before="120" w:after="120" w:line="240" w:lineRule="auto"/>
        <w:jc w:val="both"/>
        <w:rPr>
          <w:rFonts w:ascii="Arial" w:eastAsia="Times New Roman" w:hAnsi="Arial" w:cs="Arial"/>
          <w:color w:val="252525"/>
          <w:sz w:val="28"/>
          <w:szCs w:val="28"/>
        </w:rPr>
      </w:pPr>
      <w:r w:rsidRPr="003316DF">
        <w:rPr>
          <w:rFonts w:ascii="Arial" w:eastAsia="Times New Roman" w:hAnsi="Arial" w:cs="Arial"/>
          <w:color w:val="252525"/>
          <w:sz w:val="28"/>
          <w:szCs w:val="28"/>
        </w:rPr>
        <w:t>Currently administered human anthrax vaccines include </w:t>
      </w:r>
      <w:proofErr w:type="spellStart"/>
      <w:r w:rsidR="00FE491E" w:rsidRPr="003316DF">
        <w:rPr>
          <w:sz w:val="28"/>
          <w:szCs w:val="28"/>
        </w:rPr>
        <w:fldChar w:fldCharType="begin"/>
      </w:r>
      <w:r w:rsidR="00533EB6" w:rsidRPr="003316DF">
        <w:rPr>
          <w:sz w:val="28"/>
          <w:szCs w:val="28"/>
        </w:rPr>
        <w:instrText>HYPERLINK "http://en.wikipedia.org/w/index.php?title=Acellular_vaccine&amp;action=edit&amp;redlink=1" \o "Acellular vaccine (page does not exist)"</w:instrText>
      </w:r>
      <w:r w:rsidR="00FE491E" w:rsidRPr="003316DF">
        <w:rPr>
          <w:sz w:val="28"/>
          <w:szCs w:val="28"/>
        </w:rPr>
        <w:fldChar w:fldCharType="separate"/>
      </w:r>
      <w:r w:rsidRPr="003316DF">
        <w:rPr>
          <w:rFonts w:ascii="Arial" w:eastAsia="Times New Roman" w:hAnsi="Arial" w:cs="Arial"/>
          <w:color w:val="A55858"/>
          <w:sz w:val="28"/>
          <w:szCs w:val="28"/>
          <w:u w:val="single"/>
        </w:rPr>
        <w:t>acellular</w:t>
      </w:r>
      <w:proofErr w:type="spellEnd"/>
      <w:r w:rsidR="00FE491E" w:rsidRPr="003316DF">
        <w:rPr>
          <w:sz w:val="28"/>
          <w:szCs w:val="28"/>
        </w:rPr>
        <w:fldChar w:fldCharType="end"/>
      </w:r>
      <w:r w:rsidRPr="003316DF">
        <w:rPr>
          <w:rFonts w:ascii="Arial" w:eastAsia="Times New Roman" w:hAnsi="Arial" w:cs="Arial"/>
          <w:color w:val="252525"/>
          <w:sz w:val="28"/>
          <w:szCs w:val="28"/>
        </w:rPr>
        <w:t> (United States) and </w:t>
      </w:r>
      <w:hyperlink r:id="rId48" w:tooltip="Live spore vaccine (page does not exist)" w:history="1">
        <w:r w:rsidRPr="003316DF">
          <w:rPr>
            <w:rFonts w:ascii="Arial" w:eastAsia="Times New Roman" w:hAnsi="Arial" w:cs="Arial"/>
            <w:color w:val="A55858"/>
            <w:sz w:val="28"/>
            <w:szCs w:val="28"/>
            <w:u w:val="single"/>
          </w:rPr>
          <w:t>live spore</w:t>
        </w:r>
      </w:hyperlink>
      <w:r w:rsidRPr="003316DF">
        <w:rPr>
          <w:rFonts w:ascii="Arial" w:eastAsia="Times New Roman" w:hAnsi="Arial" w:cs="Arial"/>
          <w:color w:val="252525"/>
          <w:sz w:val="28"/>
          <w:szCs w:val="28"/>
        </w:rPr>
        <w:t> (Russia) varieties. All currently used anthrax vaccines show considerable local and general </w:t>
      </w:r>
      <w:proofErr w:type="spellStart"/>
      <w:r w:rsidR="00FE491E" w:rsidRPr="003316DF">
        <w:rPr>
          <w:sz w:val="28"/>
          <w:szCs w:val="28"/>
        </w:rPr>
        <w:fldChar w:fldCharType="begin"/>
      </w:r>
      <w:r w:rsidR="00533EB6" w:rsidRPr="003316DF">
        <w:rPr>
          <w:sz w:val="28"/>
          <w:szCs w:val="28"/>
        </w:rPr>
        <w:instrText>HYPERLINK "http://en.wikipedia.org/wiki/Reactogenicity" \o "Reactogenicity"</w:instrText>
      </w:r>
      <w:r w:rsidR="00FE491E" w:rsidRPr="003316DF">
        <w:rPr>
          <w:sz w:val="28"/>
          <w:szCs w:val="28"/>
        </w:rPr>
        <w:fldChar w:fldCharType="separate"/>
      </w:r>
      <w:r w:rsidRPr="003316DF">
        <w:rPr>
          <w:rFonts w:ascii="Arial" w:eastAsia="Times New Roman" w:hAnsi="Arial" w:cs="Arial"/>
          <w:color w:val="0B0080"/>
          <w:sz w:val="28"/>
          <w:szCs w:val="28"/>
          <w:u w:val="single"/>
        </w:rPr>
        <w:t>reactogenicity</w:t>
      </w:r>
      <w:proofErr w:type="spellEnd"/>
      <w:r w:rsidR="00FE491E" w:rsidRPr="003316DF">
        <w:rPr>
          <w:sz w:val="28"/>
          <w:szCs w:val="28"/>
        </w:rPr>
        <w:fldChar w:fldCharType="end"/>
      </w:r>
      <w:r w:rsidRPr="003316DF">
        <w:rPr>
          <w:rFonts w:ascii="Arial" w:eastAsia="Times New Roman" w:hAnsi="Arial" w:cs="Arial"/>
          <w:color w:val="252525"/>
          <w:sz w:val="28"/>
          <w:szCs w:val="28"/>
        </w:rPr>
        <w:t> (</w:t>
      </w:r>
      <w:proofErr w:type="spellStart"/>
      <w:r w:rsidR="00FE491E" w:rsidRPr="003316DF">
        <w:rPr>
          <w:sz w:val="28"/>
          <w:szCs w:val="28"/>
        </w:rPr>
        <w:fldChar w:fldCharType="begin"/>
      </w:r>
      <w:r w:rsidR="00533EB6" w:rsidRPr="003316DF">
        <w:rPr>
          <w:sz w:val="28"/>
          <w:szCs w:val="28"/>
        </w:rPr>
        <w:instrText>HYPERLINK "http://en.wikipedia.org/wiki/Erythema" \o "Erythema"</w:instrText>
      </w:r>
      <w:r w:rsidR="00FE491E" w:rsidRPr="003316DF">
        <w:rPr>
          <w:sz w:val="28"/>
          <w:szCs w:val="28"/>
        </w:rPr>
        <w:fldChar w:fldCharType="separate"/>
      </w:r>
      <w:r w:rsidRPr="003316DF">
        <w:rPr>
          <w:rFonts w:ascii="Arial" w:eastAsia="Times New Roman" w:hAnsi="Arial" w:cs="Arial"/>
          <w:color w:val="0B0080"/>
          <w:sz w:val="28"/>
          <w:szCs w:val="28"/>
          <w:u w:val="single"/>
        </w:rPr>
        <w:t>erythema</w:t>
      </w:r>
      <w:proofErr w:type="spellEnd"/>
      <w:r w:rsidR="00FE491E" w:rsidRPr="003316DF">
        <w:rPr>
          <w:sz w:val="28"/>
          <w:szCs w:val="28"/>
        </w:rPr>
        <w:fldChar w:fldCharType="end"/>
      </w:r>
      <w:r w:rsidRPr="003316DF">
        <w:rPr>
          <w:rFonts w:ascii="Arial" w:eastAsia="Times New Roman" w:hAnsi="Arial" w:cs="Arial"/>
          <w:color w:val="252525"/>
          <w:sz w:val="28"/>
          <w:szCs w:val="28"/>
        </w:rPr>
        <w:t>, </w:t>
      </w:r>
      <w:proofErr w:type="spellStart"/>
      <w:r w:rsidR="00FE491E" w:rsidRPr="003316DF">
        <w:rPr>
          <w:sz w:val="28"/>
          <w:szCs w:val="28"/>
        </w:rPr>
        <w:fldChar w:fldCharType="begin"/>
      </w:r>
      <w:r w:rsidR="00533EB6" w:rsidRPr="003316DF">
        <w:rPr>
          <w:sz w:val="28"/>
          <w:szCs w:val="28"/>
        </w:rPr>
        <w:instrText>HYPERLINK "http://en.wikipedia.org/wiki/Induration" \o "Induration"</w:instrText>
      </w:r>
      <w:r w:rsidR="00FE491E" w:rsidRPr="003316DF">
        <w:rPr>
          <w:sz w:val="28"/>
          <w:szCs w:val="28"/>
        </w:rPr>
        <w:fldChar w:fldCharType="separate"/>
      </w:r>
      <w:r w:rsidRPr="003316DF">
        <w:rPr>
          <w:rFonts w:ascii="Arial" w:eastAsia="Times New Roman" w:hAnsi="Arial" w:cs="Arial"/>
          <w:color w:val="0B0080"/>
          <w:sz w:val="28"/>
          <w:szCs w:val="28"/>
          <w:u w:val="single"/>
        </w:rPr>
        <w:t>induration</w:t>
      </w:r>
      <w:proofErr w:type="spellEnd"/>
      <w:r w:rsidR="00FE491E" w:rsidRPr="003316DF">
        <w:rPr>
          <w:sz w:val="28"/>
          <w:szCs w:val="28"/>
        </w:rPr>
        <w:fldChar w:fldCharType="end"/>
      </w:r>
      <w:r w:rsidRPr="003316DF">
        <w:rPr>
          <w:rFonts w:ascii="Arial" w:eastAsia="Times New Roman" w:hAnsi="Arial" w:cs="Arial"/>
          <w:color w:val="252525"/>
          <w:sz w:val="28"/>
          <w:szCs w:val="28"/>
        </w:rPr>
        <w:t>, </w:t>
      </w:r>
      <w:proofErr w:type="spellStart"/>
      <w:r w:rsidR="00FE491E" w:rsidRPr="003316DF">
        <w:rPr>
          <w:sz w:val="28"/>
          <w:szCs w:val="28"/>
        </w:rPr>
        <w:fldChar w:fldCharType="begin"/>
      </w:r>
      <w:r w:rsidR="00533EB6" w:rsidRPr="003316DF">
        <w:rPr>
          <w:sz w:val="28"/>
          <w:szCs w:val="28"/>
        </w:rPr>
        <w:instrText>HYPERLINK "http://en.wikipedia.org/wiki/Soreness" \o "Soreness"</w:instrText>
      </w:r>
      <w:r w:rsidR="00FE491E" w:rsidRPr="003316DF">
        <w:rPr>
          <w:sz w:val="28"/>
          <w:szCs w:val="28"/>
        </w:rPr>
        <w:fldChar w:fldCharType="separate"/>
      </w:r>
      <w:r w:rsidRPr="003316DF">
        <w:rPr>
          <w:rFonts w:ascii="Arial" w:eastAsia="Times New Roman" w:hAnsi="Arial" w:cs="Arial"/>
          <w:color w:val="0B0080"/>
          <w:sz w:val="28"/>
          <w:szCs w:val="28"/>
          <w:u w:val="single"/>
        </w:rPr>
        <w:t>soreness</w:t>
      </w:r>
      <w:r w:rsidR="00FE491E" w:rsidRPr="003316DF">
        <w:rPr>
          <w:sz w:val="28"/>
          <w:szCs w:val="28"/>
        </w:rPr>
        <w:fldChar w:fldCharType="end"/>
      </w:r>
      <w:r w:rsidRPr="003316DF">
        <w:rPr>
          <w:rFonts w:ascii="Arial" w:eastAsia="Times New Roman" w:hAnsi="Arial" w:cs="Arial"/>
          <w:color w:val="252525"/>
          <w:sz w:val="28"/>
          <w:szCs w:val="28"/>
        </w:rPr>
        <w:t>,</w:t>
      </w:r>
      <w:hyperlink r:id="rId49" w:tooltip="Fever" w:history="1">
        <w:r w:rsidRPr="003316DF">
          <w:rPr>
            <w:rFonts w:ascii="Arial" w:eastAsia="Times New Roman" w:hAnsi="Arial" w:cs="Arial"/>
            <w:color w:val="0B0080"/>
            <w:sz w:val="28"/>
            <w:szCs w:val="28"/>
            <w:u w:val="single"/>
          </w:rPr>
          <w:t>fever</w:t>
        </w:r>
        <w:proofErr w:type="spellEnd"/>
      </w:hyperlink>
      <w:r w:rsidRPr="003316DF">
        <w:rPr>
          <w:rFonts w:ascii="Arial" w:eastAsia="Times New Roman" w:hAnsi="Arial" w:cs="Arial"/>
          <w:color w:val="252525"/>
          <w:sz w:val="28"/>
          <w:szCs w:val="28"/>
        </w:rPr>
        <w:t>) and serious adverse reactions occur in about 1% of recipients.</w:t>
      </w:r>
      <w:hyperlink r:id="rId50" w:anchor="cite_note-30" w:history="1">
        <w:r w:rsidRPr="003316DF">
          <w:rPr>
            <w:rFonts w:ascii="Arial" w:eastAsia="Times New Roman" w:hAnsi="Arial" w:cs="Arial"/>
            <w:color w:val="0B0080"/>
            <w:sz w:val="28"/>
            <w:szCs w:val="28"/>
            <w:u w:val="single"/>
            <w:vertAlign w:val="superscript"/>
          </w:rPr>
          <w:t>[30]</w:t>
        </w:r>
      </w:hyperlink>
      <w:r w:rsidRPr="003316DF">
        <w:rPr>
          <w:rFonts w:ascii="Arial" w:eastAsia="Times New Roman" w:hAnsi="Arial" w:cs="Arial"/>
          <w:color w:val="252525"/>
          <w:sz w:val="28"/>
          <w:szCs w:val="28"/>
        </w:rPr>
        <w:t xml:space="preserve"> The American product, </w:t>
      </w:r>
      <w:proofErr w:type="spellStart"/>
      <w:r w:rsidRPr="003316DF">
        <w:rPr>
          <w:rFonts w:ascii="Arial" w:eastAsia="Times New Roman" w:hAnsi="Arial" w:cs="Arial"/>
          <w:color w:val="252525"/>
          <w:sz w:val="28"/>
          <w:szCs w:val="28"/>
        </w:rPr>
        <w:t>BioThrax</w:t>
      </w:r>
      <w:proofErr w:type="spellEnd"/>
      <w:r w:rsidRPr="003316DF">
        <w:rPr>
          <w:rFonts w:ascii="Arial" w:eastAsia="Times New Roman" w:hAnsi="Arial" w:cs="Arial"/>
          <w:color w:val="252525"/>
          <w:sz w:val="28"/>
          <w:szCs w:val="28"/>
        </w:rPr>
        <w:t>, is licensed by the FDA and was formerly administered in a six-dose primary series at 0, 2, 4 weeks and 6, 12, 18 months, with annual boosters to maintain immunity. In 2008, the FDA approved omitting the week-2 dose, resulting in the currently recommended five-dose series.</w:t>
      </w:r>
      <w:hyperlink r:id="rId51" w:anchor="cite_note-31" w:history="1">
        <w:r w:rsidRPr="003316DF">
          <w:rPr>
            <w:rFonts w:ascii="Arial" w:eastAsia="Times New Roman" w:hAnsi="Arial" w:cs="Arial"/>
            <w:color w:val="0B0080"/>
            <w:sz w:val="28"/>
            <w:szCs w:val="28"/>
            <w:u w:val="single"/>
            <w:vertAlign w:val="superscript"/>
          </w:rPr>
          <w:t>[31]</w:t>
        </w:r>
      </w:hyperlink>
      <w:r w:rsidRPr="003316DF">
        <w:rPr>
          <w:rFonts w:ascii="Arial" w:eastAsia="Times New Roman" w:hAnsi="Arial" w:cs="Arial"/>
          <w:color w:val="252525"/>
          <w:sz w:val="28"/>
          <w:szCs w:val="28"/>
        </w:rPr>
        <w:t> </w:t>
      </w:r>
    </w:p>
    <w:p w:rsidR="0042776B" w:rsidRPr="003316DF" w:rsidRDefault="0042776B" w:rsidP="0044028B">
      <w:pPr>
        <w:pBdr>
          <w:bottom w:val="single" w:sz="6" w:space="0" w:color="AAAAAA"/>
        </w:pBdr>
        <w:shd w:val="clear" w:color="auto" w:fill="FFFFFF"/>
        <w:bidi w:val="0"/>
        <w:spacing w:before="240" w:after="60" w:line="240" w:lineRule="auto"/>
        <w:jc w:val="both"/>
        <w:outlineLvl w:val="1"/>
        <w:rPr>
          <w:rFonts w:ascii="Georgia" w:eastAsia="Times New Roman" w:hAnsi="Georgia" w:cs="Arial"/>
          <w:color w:val="000000"/>
          <w:sz w:val="28"/>
          <w:szCs w:val="28"/>
        </w:rPr>
      </w:pPr>
      <w:proofErr w:type="spellStart"/>
      <w:r w:rsidRPr="003316DF">
        <w:rPr>
          <w:rFonts w:ascii="Wide Latin" w:eastAsia="Times New Roman" w:hAnsi="Wide Latin" w:cs="Arial"/>
          <w:color w:val="000000"/>
          <w:sz w:val="28"/>
          <w:szCs w:val="28"/>
        </w:rPr>
        <w:t>Treatment</w:t>
      </w:r>
      <w:r w:rsidRPr="003316DF">
        <w:rPr>
          <w:rFonts w:ascii="Arial" w:eastAsia="Times New Roman" w:hAnsi="Arial" w:cs="Arial"/>
          <w:color w:val="252525"/>
          <w:sz w:val="28"/>
          <w:szCs w:val="28"/>
        </w:rPr>
        <w:t>Anthrax</w:t>
      </w:r>
      <w:proofErr w:type="spellEnd"/>
      <w:r w:rsidRPr="003316DF">
        <w:rPr>
          <w:rFonts w:ascii="Arial" w:eastAsia="Times New Roman" w:hAnsi="Arial" w:cs="Arial"/>
          <w:color w:val="252525"/>
          <w:sz w:val="28"/>
          <w:szCs w:val="28"/>
        </w:rPr>
        <w:t xml:space="preserve"> cannot be spread directly from person to person, but a person's clothing and body may be contaminated with anthrax spores. Effective decontamination of people can be accomplished by a thorough wash-down with </w:t>
      </w:r>
      <w:proofErr w:type="spellStart"/>
      <w:r w:rsidR="00FE491E" w:rsidRPr="003316DF">
        <w:rPr>
          <w:sz w:val="28"/>
          <w:szCs w:val="28"/>
        </w:rPr>
        <w:fldChar w:fldCharType="begin"/>
      </w:r>
      <w:r w:rsidR="00533EB6" w:rsidRPr="003316DF">
        <w:rPr>
          <w:sz w:val="28"/>
          <w:szCs w:val="28"/>
        </w:rPr>
        <w:instrText>HYPERLINK "http://en.wikipedia.org/wiki/Antimicrobial" \o "Antimicrobial"</w:instrText>
      </w:r>
      <w:r w:rsidR="00FE491E" w:rsidRPr="003316DF">
        <w:rPr>
          <w:sz w:val="28"/>
          <w:szCs w:val="28"/>
        </w:rPr>
        <w:fldChar w:fldCharType="separate"/>
      </w:r>
      <w:r w:rsidRPr="003316DF">
        <w:rPr>
          <w:rFonts w:ascii="Arial" w:eastAsia="Times New Roman" w:hAnsi="Arial" w:cs="Arial"/>
          <w:color w:val="0B0080"/>
          <w:sz w:val="28"/>
          <w:szCs w:val="28"/>
          <w:u w:val="single"/>
        </w:rPr>
        <w:t>antimicrobial</w:t>
      </w:r>
      <w:r w:rsidR="00FE491E" w:rsidRPr="003316DF">
        <w:rPr>
          <w:sz w:val="28"/>
          <w:szCs w:val="28"/>
        </w:rPr>
        <w:fldChar w:fldCharType="end"/>
      </w:r>
      <w:r w:rsidRPr="003316DF">
        <w:rPr>
          <w:rFonts w:ascii="Arial" w:eastAsia="Times New Roman" w:hAnsi="Arial" w:cs="Arial"/>
          <w:color w:val="252525"/>
          <w:sz w:val="28"/>
          <w:szCs w:val="28"/>
        </w:rPr>
        <w:t>soap</w:t>
      </w:r>
      <w:proofErr w:type="spellEnd"/>
      <w:r w:rsidRPr="003316DF">
        <w:rPr>
          <w:rFonts w:ascii="Arial" w:eastAsia="Times New Roman" w:hAnsi="Arial" w:cs="Arial"/>
          <w:color w:val="252525"/>
          <w:sz w:val="28"/>
          <w:szCs w:val="28"/>
        </w:rPr>
        <w:t xml:space="preserve"> and water. Waste water should be treated with bleach or other antimicrobial agent. Effective decontamination of articles can be accomplished by boiling them in water for 30 minutes or longer. Chlorine bleach is ineffective in destroying spores and vegetative cells on surfaces, though formaldehyde is effective. Burning clothing is very effective in destroying spores.</w:t>
      </w:r>
    </w:p>
    <w:p w:rsidR="0042776B" w:rsidRPr="003316DF" w:rsidRDefault="0042776B" w:rsidP="00621F0F">
      <w:pPr>
        <w:shd w:val="clear" w:color="auto" w:fill="FFFFFF"/>
        <w:bidi w:val="0"/>
        <w:spacing w:before="72" w:after="0" w:line="240" w:lineRule="auto"/>
        <w:outlineLvl w:val="2"/>
        <w:rPr>
          <w:rFonts w:ascii="Arial" w:eastAsia="Times New Roman" w:hAnsi="Arial" w:cs="Arial"/>
          <w:b/>
          <w:bCs/>
          <w:color w:val="000000"/>
          <w:sz w:val="28"/>
          <w:szCs w:val="28"/>
        </w:rPr>
      </w:pPr>
      <w:r w:rsidRPr="003316DF">
        <w:rPr>
          <w:rFonts w:ascii="Wide Latin" w:eastAsia="Times New Roman" w:hAnsi="Wide Latin" w:cs="Arial"/>
          <w:b/>
          <w:bCs/>
          <w:color w:val="000000"/>
          <w:sz w:val="28"/>
          <w:szCs w:val="28"/>
        </w:rPr>
        <w:t>First vaccination</w:t>
      </w:r>
      <w:r w:rsidRPr="003316DF">
        <w:rPr>
          <w:rFonts w:ascii="Arial" w:eastAsia="Times New Roman" w:hAnsi="Arial" w:cs="Arial"/>
          <w:color w:val="555555"/>
          <w:sz w:val="28"/>
          <w:szCs w:val="28"/>
        </w:rPr>
        <w:t>]</w:t>
      </w:r>
    </w:p>
    <w:p w:rsidR="0042776B" w:rsidRPr="003316DF" w:rsidRDefault="0042776B" w:rsidP="0042776B">
      <w:pPr>
        <w:shd w:val="clear" w:color="auto" w:fill="FFFFFF"/>
        <w:bidi w:val="0"/>
        <w:spacing w:after="120" w:line="240" w:lineRule="auto"/>
        <w:rPr>
          <w:rFonts w:ascii="Arial" w:eastAsia="Times New Roman" w:hAnsi="Arial" w:cs="Arial"/>
          <w:i/>
          <w:iCs/>
          <w:color w:val="252525"/>
          <w:sz w:val="28"/>
          <w:szCs w:val="28"/>
        </w:rPr>
      </w:pPr>
      <w:r w:rsidRPr="003316DF">
        <w:rPr>
          <w:rFonts w:ascii="Arial" w:eastAsia="Times New Roman" w:hAnsi="Arial" w:cs="Arial"/>
          <w:i/>
          <w:iCs/>
          <w:color w:val="252525"/>
          <w:sz w:val="28"/>
          <w:szCs w:val="28"/>
        </w:rPr>
        <w:t>Further information: </w:t>
      </w:r>
      <w:hyperlink r:id="rId52" w:tooltip="Anthrax vaccines" w:history="1">
        <w:r w:rsidRPr="003316DF">
          <w:rPr>
            <w:rFonts w:ascii="Arial" w:eastAsia="Times New Roman" w:hAnsi="Arial" w:cs="Arial"/>
            <w:i/>
            <w:iCs/>
            <w:color w:val="0B0080"/>
            <w:sz w:val="28"/>
            <w:szCs w:val="28"/>
            <w:u w:val="single"/>
          </w:rPr>
          <w:t>Anthrax vaccines</w:t>
        </w:r>
      </w:hyperlink>
    </w:p>
    <w:p w:rsidR="0042776B" w:rsidRPr="003316DF" w:rsidRDefault="0042776B" w:rsidP="0042776B">
      <w:pPr>
        <w:shd w:val="clear" w:color="auto" w:fill="F9F9F9"/>
        <w:bidi w:val="0"/>
        <w:spacing w:after="0" w:line="240" w:lineRule="auto"/>
        <w:jc w:val="center"/>
        <w:rPr>
          <w:rFonts w:ascii="Arial" w:eastAsia="Times New Roman" w:hAnsi="Arial" w:cs="Arial"/>
          <w:color w:val="252525"/>
          <w:sz w:val="28"/>
          <w:szCs w:val="28"/>
        </w:rPr>
      </w:pPr>
      <w:r w:rsidRPr="003316DF">
        <w:rPr>
          <w:rFonts w:ascii="Arial" w:eastAsia="Times New Roman" w:hAnsi="Arial" w:cs="Arial"/>
          <w:noProof/>
          <w:color w:val="0B0080"/>
          <w:sz w:val="28"/>
          <w:szCs w:val="28"/>
        </w:rPr>
        <w:drawing>
          <wp:inline distT="0" distB="0" distL="0" distR="0">
            <wp:extent cx="1905000" cy="1838325"/>
            <wp:effectExtent l="0" t="0" r="0" b="9525"/>
            <wp:docPr id="5" name="صورة 5" descr="http://upload.wikimedia.org/wikipedia/commons/thumb/d/d6/Pasteur_inoculating_sheep_against_anthrax._Wellcome_L0003758.jpg/200px-Pasteur_inoculating_sheep_against_anthrax._Wellcome_L0003758.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6/Pasteur_inoculating_sheep_against_anthrax._Wellcome_L0003758.jpg/200px-Pasteur_inoculating_sheep_against_anthrax._Wellcome_L0003758.jpg">
                      <a:hlinkClick r:id="rId53"/>
                    </pic:cNvPr>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inline>
        </w:drawing>
      </w:r>
    </w:p>
    <w:p w:rsidR="0042776B" w:rsidRPr="003316DF" w:rsidRDefault="0042776B" w:rsidP="0042776B">
      <w:pPr>
        <w:shd w:val="clear" w:color="auto" w:fill="F9F9F9"/>
        <w:bidi w:val="0"/>
        <w:spacing w:line="336" w:lineRule="atLeast"/>
        <w:rPr>
          <w:rFonts w:ascii="Arial" w:eastAsia="Times New Roman" w:hAnsi="Arial" w:cs="Arial"/>
          <w:color w:val="252525"/>
          <w:sz w:val="28"/>
          <w:szCs w:val="28"/>
        </w:rPr>
      </w:pPr>
      <w:r w:rsidRPr="003316DF">
        <w:rPr>
          <w:rFonts w:ascii="Arial" w:eastAsia="Times New Roman" w:hAnsi="Arial" w:cs="Arial"/>
          <w:color w:val="252525"/>
          <w:sz w:val="28"/>
          <w:szCs w:val="28"/>
        </w:rPr>
        <w:lastRenderedPageBreak/>
        <w:t>Louis Pasteur inoculating sheep against anthrax</w:t>
      </w:r>
    </w:p>
    <w:p w:rsidR="0042776B" w:rsidRPr="003316DF" w:rsidRDefault="0042776B" w:rsidP="00230F78">
      <w:pPr>
        <w:shd w:val="clear" w:color="auto" w:fill="FFFFFF"/>
        <w:bidi w:val="0"/>
        <w:spacing w:before="120" w:after="120" w:line="240" w:lineRule="auto"/>
        <w:rPr>
          <w:rFonts w:ascii="Arial" w:eastAsia="Times New Roman" w:hAnsi="Arial" w:cs="Arial"/>
          <w:color w:val="252525"/>
          <w:sz w:val="28"/>
          <w:szCs w:val="28"/>
        </w:rPr>
      </w:pPr>
      <w:r w:rsidRPr="003316DF">
        <w:rPr>
          <w:rFonts w:ascii="Arial" w:eastAsia="Times New Roman" w:hAnsi="Arial" w:cs="Arial"/>
          <w:color w:val="252525"/>
          <w:sz w:val="28"/>
          <w:szCs w:val="28"/>
        </w:rPr>
        <w:t>In May 1881, </w:t>
      </w:r>
      <w:hyperlink r:id="rId55" w:tooltip="Louis Pasteur" w:history="1">
        <w:r w:rsidRPr="003316DF">
          <w:rPr>
            <w:rFonts w:ascii="Arial" w:eastAsia="Times New Roman" w:hAnsi="Arial" w:cs="Arial"/>
            <w:color w:val="0B0080"/>
            <w:sz w:val="28"/>
            <w:szCs w:val="28"/>
            <w:u w:val="single"/>
          </w:rPr>
          <w:t>Louis Pasteur</w:t>
        </w:r>
      </w:hyperlink>
      <w:r w:rsidRPr="003316DF">
        <w:rPr>
          <w:rFonts w:ascii="Arial" w:eastAsia="Times New Roman" w:hAnsi="Arial" w:cs="Arial"/>
          <w:color w:val="252525"/>
          <w:sz w:val="28"/>
          <w:szCs w:val="28"/>
        </w:rPr>
        <w:t xml:space="preserve"> performed a public experiment to demonstrate his concept of vaccination. He prepared two groups of 25 sheep, one goat, and several cows. </w:t>
      </w:r>
    </w:p>
    <w:p w:rsidR="0042776B" w:rsidRPr="003316DF" w:rsidRDefault="0042776B" w:rsidP="00D442D4">
      <w:pPr>
        <w:shd w:val="clear" w:color="auto" w:fill="FFFFFF"/>
        <w:bidi w:val="0"/>
        <w:spacing w:before="120" w:after="120" w:line="240" w:lineRule="auto"/>
        <w:rPr>
          <w:rFonts w:ascii="Arial" w:eastAsia="Times New Roman" w:hAnsi="Arial" w:cs="Arial"/>
          <w:color w:val="252525"/>
          <w:sz w:val="28"/>
          <w:szCs w:val="28"/>
        </w:rPr>
      </w:pPr>
      <w:r w:rsidRPr="003316DF">
        <w:rPr>
          <w:rFonts w:ascii="Wide Latin" w:eastAsia="Times New Roman" w:hAnsi="Wide Latin" w:cs="Arial"/>
          <w:color w:val="000000"/>
          <w:sz w:val="28"/>
          <w:szCs w:val="28"/>
        </w:rPr>
        <w:t>References</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56" w:anchor="cite_ref-1"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57" w:history="1">
        <w:r w:rsidR="0042776B" w:rsidRPr="003316DF">
          <w:rPr>
            <w:rFonts w:ascii="Arial" w:eastAsia="Times New Roman" w:hAnsi="Arial" w:cs="Arial"/>
            <w:color w:val="663366"/>
            <w:sz w:val="28"/>
            <w:szCs w:val="28"/>
            <w:u w:val="single"/>
          </w:rPr>
          <w:t>"</w:t>
        </w:r>
        <w:proofErr w:type="spellStart"/>
        <w:r w:rsidR="0042776B" w:rsidRPr="003316DF">
          <w:rPr>
            <w:rFonts w:ascii="Arial" w:eastAsia="Times New Roman" w:hAnsi="Arial" w:cs="Arial"/>
            <w:color w:val="663366"/>
            <w:sz w:val="28"/>
            <w:szCs w:val="28"/>
            <w:u w:val="single"/>
          </w:rPr>
          <w:t>Crossrail</w:t>
        </w:r>
        <w:proofErr w:type="spellEnd"/>
        <w:r w:rsidR="0042776B" w:rsidRPr="003316DF">
          <w:rPr>
            <w:rFonts w:ascii="Arial" w:eastAsia="Times New Roman" w:hAnsi="Arial" w:cs="Arial"/>
            <w:color w:val="663366"/>
            <w:sz w:val="28"/>
            <w:szCs w:val="28"/>
            <w:u w:val="single"/>
          </w:rPr>
          <w:t xml:space="preserve"> work stopped after human bones found on site"</w:t>
        </w:r>
      </w:hyperlink>
      <w:r w:rsidR="0042776B" w:rsidRPr="003316DF">
        <w:rPr>
          <w:rFonts w:ascii="Arial" w:eastAsia="Times New Roman" w:hAnsi="Arial" w:cs="Arial"/>
          <w:color w:val="252525"/>
          <w:sz w:val="28"/>
          <w:szCs w:val="28"/>
        </w:rPr>
        <w:t>. </w:t>
      </w:r>
      <w:r w:rsidR="0042776B" w:rsidRPr="003316DF">
        <w:rPr>
          <w:rFonts w:ascii="Arial" w:eastAsia="Times New Roman" w:hAnsi="Arial" w:cs="Arial"/>
          <w:i/>
          <w:iCs/>
          <w:color w:val="252525"/>
          <w:sz w:val="28"/>
          <w:szCs w:val="28"/>
        </w:rPr>
        <w:t>London Evening Standard</w:t>
      </w:r>
      <w:r w:rsidR="0042776B"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58" w:anchor="cite_ref-2"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xml:space="preserve"> Hudson, JA; Daniel, RM; Morgan, HW (2006). "Acidophilic and </w:t>
      </w:r>
      <w:proofErr w:type="spellStart"/>
      <w:r w:rsidR="0042776B" w:rsidRPr="003316DF">
        <w:rPr>
          <w:rFonts w:ascii="Arial" w:eastAsia="Times New Roman" w:hAnsi="Arial" w:cs="Arial"/>
          <w:color w:val="252525"/>
          <w:sz w:val="28"/>
          <w:szCs w:val="28"/>
        </w:rPr>
        <w:t>thermophilic</w:t>
      </w:r>
      <w:proofErr w:type="spellEnd"/>
      <w:r w:rsidR="0042776B" w:rsidRPr="003316DF">
        <w:rPr>
          <w:rFonts w:ascii="Arial" w:eastAsia="Times New Roman" w:hAnsi="Arial" w:cs="Arial"/>
          <w:color w:val="252525"/>
          <w:sz w:val="28"/>
          <w:szCs w:val="28"/>
        </w:rPr>
        <w:t> </w:t>
      </w:r>
      <w:r w:rsidR="0042776B" w:rsidRPr="003316DF">
        <w:rPr>
          <w:rFonts w:ascii="Arial" w:eastAsia="Times New Roman" w:hAnsi="Arial" w:cs="Arial"/>
          <w:i/>
          <w:iCs/>
          <w:color w:val="252525"/>
          <w:sz w:val="28"/>
          <w:szCs w:val="28"/>
        </w:rPr>
        <w:t>Bacillus</w:t>
      </w:r>
      <w:r w:rsidR="0042776B" w:rsidRPr="003316DF">
        <w:rPr>
          <w:rFonts w:ascii="Arial" w:eastAsia="Times New Roman" w:hAnsi="Arial" w:cs="Arial"/>
          <w:color w:val="252525"/>
          <w:sz w:val="28"/>
          <w:szCs w:val="28"/>
        </w:rPr>
        <w:t xml:space="preserve"> strains from </w:t>
      </w:r>
      <w:proofErr w:type="spellStart"/>
      <w:r w:rsidR="0042776B" w:rsidRPr="003316DF">
        <w:rPr>
          <w:rFonts w:ascii="Arial" w:eastAsia="Times New Roman" w:hAnsi="Arial" w:cs="Arial"/>
          <w:color w:val="252525"/>
          <w:sz w:val="28"/>
          <w:szCs w:val="28"/>
        </w:rPr>
        <w:t>geothermally</w:t>
      </w:r>
      <w:proofErr w:type="spellEnd"/>
      <w:r w:rsidR="0042776B" w:rsidRPr="003316DF">
        <w:rPr>
          <w:rFonts w:ascii="Arial" w:eastAsia="Times New Roman" w:hAnsi="Arial" w:cs="Arial"/>
          <w:color w:val="252525"/>
          <w:sz w:val="28"/>
          <w:szCs w:val="28"/>
        </w:rPr>
        <w:t xml:space="preserve"> heated </w:t>
      </w:r>
      <w:proofErr w:type="spellStart"/>
      <w:r w:rsidR="0042776B" w:rsidRPr="003316DF">
        <w:rPr>
          <w:rFonts w:ascii="Arial" w:eastAsia="Times New Roman" w:hAnsi="Arial" w:cs="Arial"/>
          <w:color w:val="252525"/>
          <w:sz w:val="28"/>
          <w:szCs w:val="28"/>
        </w:rPr>
        <w:t>antarctic</w:t>
      </w:r>
      <w:proofErr w:type="spellEnd"/>
      <w:r w:rsidR="0042776B" w:rsidRPr="003316DF">
        <w:rPr>
          <w:rFonts w:ascii="Arial" w:eastAsia="Times New Roman" w:hAnsi="Arial" w:cs="Arial"/>
          <w:color w:val="252525"/>
          <w:sz w:val="28"/>
          <w:szCs w:val="28"/>
        </w:rPr>
        <w:t xml:space="preserve"> soil". </w:t>
      </w:r>
      <w:r w:rsidR="0042776B" w:rsidRPr="003316DF">
        <w:rPr>
          <w:rFonts w:ascii="Arial" w:eastAsia="Times New Roman" w:hAnsi="Arial" w:cs="Arial"/>
          <w:i/>
          <w:iCs/>
          <w:color w:val="252525"/>
          <w:sz w:val="28"/>
          <w:szCs w:val="28"/>
        </w:rPr>
        <w:t>FEMS Microbiology Letters</w:t>
      </w:r>
      <w:r w:rsidR="0042776B" w:rsidRPr="003316DF">
        <w:rPr>
          <w:rFonts w:ascii="Arial" w:eastAsia="Times New Roman" w:hAnsi="Arial" w:cs="Arial"/>
          <w:color w:val="252525"/>
          <w:sz w:val="28"/>
          <w:szCs w:val="28"/>
        </w:rPr>
        <w:t> </w:t>
      </w:r>
      <w:r w:rsidR="0042776B" w:rsidRPr="003316DF">
        <w:rPr>
          <w:rFonts w:ascii="Arial" w:eastAsia="Times New Roman" w:hAnsi="Arial" w:cs="Arial"/>
          <w:b/>
          <w:bCs/>
          <w:color w:val="252525"/>
          <w:sz w:val="28"/>
          <w:szCs w:val="28"/>
        </w:rPr>
        <w:t>60</w:t>
      </w:r>
      <w:r w:rsidR="0042776B" w:rsidRPr="003316DF">
        <w:rPr>
          <w:rFonts w:ascii="Arial" w:eastAsia="Times New Roman" w:hAnsi="Arial" w:cs="Arial"/>
          <w:color w:val="252525"/>
          <w:sz w:val="28"/>
          <w:szCs w:val="28"/>
        </w:rPr>
        <w:t> (3): 279–282. </w:t>
      </w:r>
      <w:hyperlink r:id="rId59" w:tooltip="Digital object identifier" w:history="1">
        <w:proofErr w:type="gramStart"/>
        <w:r w:rsidR="0042776B" w:rsidRPr="003316DF">
          <w:rPr>
            <w:rFonts w:ascii="Arial" w:eastAsia="Times New Roman" w:hAnsi="Arial" w:cs="Arial"/>
            <w:color w:val="0B0080"/>
            <w:sz w:val="28"/>
            <w:szCs w:val="28"/>
            <w:u w:val="single"/>
          </w:rPr>
          <w:t>doi</w:t>
        </w:r>
        <w:proofErr w:type="gramEnd"/>
      </w:hyperlink>
      <w:r w:rsidR="0042776B" w:rsidRPr="003316DF">
        <w:rPr>
          <w:rFonts w:ascii="Arial" w:eastAsia="Times New Roman" w:hAnsi="Arial" w:cs="Arial"/>
          <w:color w:val="252525"/>
          <w:sz w:val="28"/>
          <w:szCs w:val="28"/>
        </w:rPr>
        <w:t>:</w:t>
      </w:r>
      <w:hyperlink r:id="rId60" w:history="1">
        <w:r w:rsidR="0042776B" w:rsidRPr="003316DF">
          <w:rPr>
            <w:rFonts w:ascii="Arial" w:eastAsia="Times New Roman" w:hAnsi="Arial" w:cs="Arial"/>
            <w:color w:val="663366"/>
            <w:sz w:val="28"/>
            <w:szCs w:val="28"/>
            <w:u w:val="single"/>
          </w:rPr>
          <w:t>10.1111/j.1574-6968.1989.tb03486.x</w:t>
        </w:r>
      </w:hyperlink>
      <w:r w:rsidR="0042776B"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61" w:anchor="cite_ref-3"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proofErr w:type="spellStart"/>
      <w:r w:rsidR="0042776B" w:rsidRPr="003316DF">
        <w:rPr>
          <w:rFonts w:ascii="Arial" w:eastAsia="Times New Roman" w:hAnsi="Arial" w:cs="Arial"/>
          <w:color w:val="252525"/>
          <w:sz w:val="28"/>
          <w:szCs w:val="28"/>
        </w:rPr>
        <w:t>Zilinskas</w:t>
      </w:r>
      <w:proofErr w:type="spellEnd"/>
      <w:r w:rsidR="0042776B" w:rsidRPr="003316DF">
        <w:rPr>
          <w:rFonts w:ascii="Arial" w:eastAsia="Times New Roman" w:hAnsi="Arial" w:cs="Arial"/>
          <w:color w:val="252525"/>
          <w:sz w:val="28"/>
          <w:szCs w:val="28"/>
        </w:rPr>
        <w:t>, Raymond A. (1999), "Iraq's Biological Warfare Program: The Past as Future?</w:t>
      </w:r>
      <w:proofErr w:type="gramStart"/>
      <w:r w:rsidR="0042776B" w:rsidRPr="003316DF">
        <w:rPr>
          <w:rFonts w:ascii="Arial" w:eastAsia="Times New Roman" w:hAnsi="Arial" w:cs="Arial"/>
          <w:color w:val="252525"/>
          <w:sz w:val="28"/>
          <w:szCs w:val="28"/>
        </w:rPr>
        <w:t>",</w:t>
      </w:r>
      <w:proofErr w:type="gramEnd"/>
      <w:r w:rsidR="0042776B" w:rsidRPr="003316DF">
        <w:rPr>
          <w:rFonts w:ascii="Arial" w:eastAsia="Times New Roman" w:hAnsi="Arial" w:cs="Arial"/>
          <w:color w:val="252525"/>
          <w:sz w:val="28"/>
          <w:szCs w:val="28"/>
        </w:rPr>
        <w:t xml:space="preserve"> Chapter 8 in: </w:t>
      </w:r>
      <w:hyperlink r:id="rId62" w:tooltip="Joshua Lederberg" w:history="1">
        <w:r w:rsidR="0042776B" w:rsidRPr="003316DF">
          <w:rPr>
            <w:rFonts w:ascii="Arial" w:eastAsia="Times New Roman" w:hAnsi="Arial" w:cs="Arial"/>
            <w:color w:val="0B0080"/>
            <w:sz w:val="28"/>
            <w:szCs w:val="28"/>
            <w:u w:val="single"/>
          </w:rPr>
          <w:t>Lederberg, Joshua</w:t>
        </w:r>
      </w:hyperlink>
      <w:r w:rsidR="0042776B" w:rsidRPr="003316DF">
        <w:rPr>
          <w:rFonts w:ascii="Arial" w:eastAsia="Times New Roman" w:hAnsi="Arial" w:cs="Arial"/>
          <w:color w:val="252525"/>
          <w:sz w:val="28"/>
          <w:szCs w:val="28"/>
        </w:rPr>
        <w:t> (editor), </w:t>
      </w:r>
      <w:r w:rsidR="0042776B" w:rsidRPr="003316DF">
        <w:rPr>
          <w:rFonts w:ascii="Arial" w:eastAsia="Times New Roman" w:hAnsi="Arial" w:cs="Arial"/>
          <w:i/>
          <w:iCs/>
          <w:color w:val="252525"/>
          <w:sz w:val="28"/>
          <w:szCs w:val="28"/>
        </w:rPr>
        <w:t>Biological Weapons: Limiting the Threat</w:t>
      </w:r>
      <w:r w:rsidR="0042776B" w:rsidRPr="003316DF">
        <w:rPr>
          <w:rFonts w:ascii="Arial" w:eastAsia="Times New Roman" w:hAnsi="Arial" w:cs="Arial"/>
          <w:color w:val="252525"/>
          <w:sz w:val="28"/>
          <w:szCs w:val="28"/>
        </w:rPr>
        <w:t>(1999), </w:t>
      </w:r>
      <w:hyperlink r:id="rId63" w:tooltip="The MIT Press" w:history="1">
        <w:r w:rsidR="0042776B" w:rsidRPr="003316DF">
          <w:rPr>
            <w:rFonts w:ascii="Arial" w:eastAsia="Times New Roman" w:hAnsi="Arial" w:cs="Arial"/>
            <w:color w:val="0B0080"/>
            <w:sz w:val="28"/>
            <w:szCs w:val="28"/>
            <w:u w:val="single"/>
          </w:rPr>
          <w:t>The MIT Press</w:t>
        </w:r>
      </w:hyperlink>
      <w:r w:rsidR="0042776B" w:rsidRPr="003316DF">
        <w:rPr>
          <w:rFonts w:ascii="Arial" w:eastAsia="Times New Roman" w:hAnsi="Arial" w:cs="Arial"/>
          <w:color w:val="252525"/>
          <w:sz w:val="28"/>
          <w:szCs w:val="28"/>
        </w:rPr>
        <w:t>, pp. 137–158.</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64" w:anchor="cite_ref-Cherkasskiy1999_4-0"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proofErr w:type="spellStart"/>
      <w:r w:rsidR="0042776B" w:rsidRPr="003316DF">
        <w:rPr>
          <w:rFonts w:ascii="Arial" w:eastAsia="Times New Roman" w:hAnsi="Arial" w:cs="Arial"/>
          <w:color w:val="252525"/>
          <w:sz w:val="28"/>
          <w:szCs w:val="28"/>
        </w:rPr>
        <w:t>Cherkasskiy</w:t>
      </w:r>
      <w:proofErr w:type="spellEnd"/>
      <w:r w:rsidR="0042776B" w:rsidRPr="003316DF">
        <w:rPr>
          <w:rFonts w:ascii="Arial" w:eastAsia="Times New Roman" w:hAnsi="Arial" w:cs="Arial"/>
          <w:color w:val="252525"/>
          <w:sz w:val="28"/>
          <w:szCs w:val="28"/>
        </w:rPr>
        <w:t>, B. L. (1999). "A national register of historic and contemporary anthrax foci". </w:t>
      </w:r>
      <w:r w:rsidR="0042776B" w:rsidRPr="003316DF">
        <w:rPr>
          <w:rFonts w:ascii="Arial" w:eastAsia="Times New Roman" w:hAnsi="Arial" w:cs="Arial"/>
          <w:i/>
          <w:iCs/>
          <w:color w:val="252525"/>
          <w:sz w:val="28"/>
          <w:szCs w:val="28"/>
        </w:rPr>
        <w:t>Journal of Applied Microbiology</w:t>
      </w:r>
      <w:r w:rsidR="0042776B" w:rsidRPr="003316DF">
        <w:rPr>
          <w:rFonts w:ascii="Arial" w:eastAsia="Times New Roman" w:hAnsi="Arial" w:cs="Arial"/>
          <w:color w:val="252525"/>
          <w:sz w:val="28"/>
          <w:szCs w:val="28"/>
        </w:rPr>
        <w:t> </w:t>
      </w:r>
      <w:r w:rsidR="0042776B" w:rsidRPr="003316DF">
        <w:rPr>
          <w:rFonts w:ascii="Arial" w:eastAsia="Times New Roman" w:hAnsi="Arial" w:cs="Arial"/>
          <w:b/>
          <w:bCs/>
          <w:color w:val="252525"/>
          <w:sz w:val="28"/>
          <w:szCs w:val="28"/>
        </w:rPr>
        <w:t>87</w:t>
      </w:r>
      <w:r w:rsidR="0042776B" w:rsidRPr="003316DF">
        <w:rPr>
          <w:rFonts w:ascii="Arial" w:eastAsia="Times New Roman" w:hAnsi="Arial" w:cs="Arial"/>
          <w:color w:val="252525"/>
          <w:sz w:val="28"/>
          <w:szCs w:val="28"/>
        </w:rPr>
        <w:t> (2): 192–195. </w:t>
      </w:r>
      <w:hyperlink r:id="rId65" w:tooltip="Digital object identifier" w:history="1">
        <w:proofErr w:type="gramStart"/>
        <w:r w:rsidR="0042776B" w:rsidRPr="003316DF">
          <w:rPr>
            <w:rFonts w:ascii="Arial" w:eastAsia="Times New Roman" w:hAnsi="Arial" w:cs="Arial"/>
            <w:color w:val="0B0080"/>
            <w:sz w:val="28"/>
            <w:szCs w:val="28"/>
            <w:u w:val="single"/>
          </w:rPr>
          <w:t>doi</w:t>
        </w:r>
        <w:proofErr w:type="gramEnd"/>
      </w:hyperlink>
      <w:r w:rsidR="0042776B" w:rsidRPr="003316DF">
        <w:rPr>
          <w:rFonts w:ascii="Arial" w:eastAsia="Times New Roman" w:hAnsi="Arial" w:cs="Arial"/>
          <w:color w:val="252525"/>
          <w:sz w:val="28"/>
          <w:szCs w:val="28"/>
        </w:rPr>
        <w:t>:</w:t>
      </w:r>
      <w:hyperlink r:id="rId66" w:history="1">
        <w:r w:rsidR="0042776B" w:rsidRPr="003316DF">
          <w:rPr>
            <w:rFonts w:ascii="Arial" w:eastAsia="Times New Roman" w:hAnsi="Arial" w:cs="Arial"/>
            <w:color w:val="663366"/>
            <w:sz w:val="28"/>
            <w:szCs w:val="28"/>
            <w:u w:val="single"/>
          </w:rPr>
          <w:t>10.1046/j.1365-2672.1999.00868.x</w:t>
        </w:r>
      </w:hyperlink>
      <w:r w:rsidR="0042776B" w:rsidRPr="003316DF">
        <w:rPr>
          <w:rFonts w:ascii="Arial" w:eastAsia="Times New Roman" w:hAnsi="Arial" w:cs="Arial"/>
          <w:color w:val="252525"/>
          <w:sz w:val="28"/>
          <w:szCs w:val="28"/>
        </w:rPr>
        <w:t>. </w:t>
      </w:r>
      <w:hyperlink r:id="rId67" w:tooltip="PubMed Identifier" w:history="1">
        <w:r w:rsidR="0042776B" w:rsidRPr="003316DF">
          <w:rPr>
            <w:rFonts w:ascii="Arial" w:eastAsia="Times New Roman" w:hAnsi="Arial" w:cs="Arial"/>
            <w:color w:val="0B0080"/>
            <w:sz w:val="28"/>
            <w:szCs w:val="28"/>
            <w:u w:val="single"/>
          </w:rPr>
          <w:t>PMID</w:t>
        </w:r>
      </w:hyperlink>
      <w:r w:rsidR="0042776B" w:rsidRPr="003316DF">
        <w:rPr>
          <w:rFonts w:ascii="Arial" w:eastAsia="Times New Roman" w:hAnsi="Arial" w:cs="Arial"/>
          <w:color w:val="252525"/>
          <w:sz w:val="28"/>
          <w:szCs w:val="28"/>
        </w:rPr>
        <w:t> </w:t>
      </w:r>
      <w:hyperlink r:id="rId68" w:history="1">
        <w:r w:rsidR="0042776B" w:rsidRPr="003316DF">
          <w:rPr>
            <w:rFonts w:ascii="Arial" w:eastAsia="Times New Roman" w:hAnsi="Arial" w:cs="Arial"/>
            <w:color w:val="663366"/>
            <w:sz w:val="28"/>
            <w:szCs w:val="28"/>
            <w:u w:val="single"/>
          </w:rPr>
          <w:t>10475946</w:t>
        </w:r>
      </w:hyperlink>
      <w:r w:rsidR="0042776B"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69" w:anchor="cite_ref-5"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David V. Cohn (11 February 1996). </w:t>
      </w:r>
      <w:hyperlink r:id="rId70" w:history="1">
        <w:r w:rsidR="0042776B" w:rsidRPr="003316DF">
          <w:rPr>
            <w:rFonts w:ascii="Arial" w:eastAsia="Times New Roman" w:hAnsi="Arial" w:cs="Arial"/>
            <w:color w:val="663366"/>
            <w:sz w:val="28"/>
            <w:szCs w:val="28"/>
            <w:u w:val="single"/>
          </w:rPr>
          <w:t>"Life and Times of Louis Pasteur"</w:t>
        </w:r>
      </w:hyperlink>
      <w:r w:rsidR="0042776B" w:rsidRPr="003316DF">
        <w:rPr>
          <w:rFonts w:ascii="Arial" w:eastAsia="Times New Roman" w:hAnsi="Arial" w:cs="Arial"/>
          <w:color w:val="252525"/>
          <w:sz w:val="28"/>
          <w:szCs w:val="28"/>
        </w:rPr>
        <w:t>. School of Dentistry, </w:t>
      </w:r>
      <w:hyperlink r:id="rId71" w:tooltip="University of Louisville" w:history="1">
        <w:r w:rsidR="0042776B" w:rsidRPr="003316DF">
          <w:rPr>
            <w:rFonts w:ascii="Arial" w:eastAsia="Times New Roman" w:hAnsi="Arial" w:cs="Arial"/>
            <w:color w:val="0B0080"/>
            <w:sz w:val="28"/>
            <w:szCs w:val="28"/>
            <w:u w:val="single"/>
          </w:rPr>
          <w:t>University of Louisville</w:t>
        </w:r>
      </w:hyperlink>
      <w:r w:rsidR="0042776B" w:rsidRPr="003316DF">
        <w:rPr>
          <w:rFonts w:ascii="Arial" w:eastAsia="Times New Roman" w:hAnsi="Arial" w:cs="Arial"/>
          <w:color w:val="252525"/>
          <w:sz w:val="28"/>
          <w:szCs w:val="28"/>
        </w:rPr>
        <w:t>. Archived from </w:t>
      </w:r>
      <w:hyperlink r:id="rId72" w:history="1">
        <w:r w:rsidR="0042776B" w:rsidRPr="003316DF">
          <w:rPr>
            <w:rFonts w:ascii="Arial" w:eastAsia="Times New Roman" w:hAnsi="Arial" w:cs="Arial"/>
            <w:color w:val="663366"/>
            <w:sz w:val="28"/>
            <w:szCs w:val="28"/>
            <w:u w:val="single"/>
          </w:rPr>
          <w:t>the original</w:t>
        </w:r>
      </w:hyperlink>
      <w:r w:rsidR="0042776B" w:rsidRPr="003316DF">
        <w:rPr>
          <w:rFonts w:ascii="Arial" w:eastAsia="Times New Roman" w:hAnsi="Arial" w:cs="Arial"/>
          <w:color w:val="252525"/>
          <w:sz w:val="28"/>
          <w:szCs w:val="28"/>
        </w:rPr>
        <w:t> on 8 April 2008. Retrieved 13 August 2008.</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73" w:anchor="cite_ref-Mikesell1983_6-0"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proofErr w:type="spellStart"/>
      <w:r w:rsidR="0042776B" w:rsidRPr="003316DF">
        <w:rPr>
          <w:rFonts w:ascii="Arial" w:eastAsia="Times New Roman" w:hAnsi="Arial" w:cs="Arial"/>
          <w:color w:val="252525"/>
          <w:sz w:val="28"/>
          <w:szCs w:val="28"/>
        </w:rPr>
        <w:t>Mikesell</w:t>
      </w:r>
      <w:proofErr w:type="spellEnd"/>
      <w:r w:rsidR="0042776B" w:rsidRPr="003316DF">
        <w:rPr>
          <w:rFonts w:ascii="Arial" w:eastAsia="Times New Roman" w:hAnsi="Arial" w:cs="Arial"/>
          <w:color w:val="252525"/>
          <w:sz w:val="28"/>
          <w:szCs w:val="28"/>
        </w:rPr>
        <w:t xml:space="preserve">, P.; </w:t>
      </w:r>
      <w:proofErr w:type="spellStart"/>
      <w:r w:rsidR="0042776B" w:rsidRPr="003316DF">
        <w:rPr>
          <w:rFonts w:ascii="Arial" w:eastAsia="Times New Roman" w:hAnsi="Arial" w:cs="Arial"/>
          <w:color w:val="252525"/>
          <w:sz w:val="28"/>
          <w:szCs w:val="28"/>
        </w:rPr>
        <w:t>Ivins</w:t>
      </w:r>
      <w:proofErr w:type="spellEnd"/>
      <w:r w:rsidR="0042776B" w:rsidRPr="003316DF">
        <w:rPr>
          <w:rFonts w:ascii="Arial" w:eastAsia="Times New Roman" w:hAnsi="Arial" w:cs="Arial"/>
          <w:color w:val="252525"/>
          <w:sz w:val="28"/>
          <w:szCs w:val="28"/>
        </w:rPr>
        <w:t xml:space="preserve">, B. E.; </w:t>
      </w:r>
      <w:proofErr w:type="spellStart"/>
      <w:r w:rsidR="0042776B" w:rsidRPr="003316DF">
        <w:rPr>
          <w:rFonts w:ascii="Arial" w:eastAsia="Times New Roman" w:hAnsi="Arial" w:cs="Arial"/>
          <w:color w:val="252525"/>
          <w:sz w:val="28"/>
          <w:szCs w:val="28"/>
        </w:rPr>
        <w:t>Ristroph</w:t>
      </w:r>
      <w:proofErr w:type="spellEnd"/>
      <w:r w:rsidR="0042776B" w:rsidRPr="003316DF">
        <w:rPr>
          <w:rFonts w:ascii="Arial" w:eastAsia="Times New Roman" w:hAnsi="Arial" w:cs="Arial"/>
          <w:color w:val="252525"/>
          <w:sz w:val="28"/>
          <w:szCs w:val="28"/>
        </w:rPr>
        <w:t xml:space="preserve">, J. D.; </w:t>
      </w:r>
      <w:proofErr w:type="spellStart"/>
      <w:r w:rsidR="0042776B" w:rsidRPr="003316DF">
        <w:rPr>
          <w:rFonts w:ascii="Arial" w:eastAsia="Times New Roman" w:hAnsi="Arial" w:cs="Arial"/>
          <w:color w:val="252525"/>
          <w:sz w:val="28"/>
          <w:szCs w:val="28"/>
        </w:rPr>
        <w:t>Vodkin</w:t>
      </w:r>
      <w:proofErr w:type="spellEnd"/>
      <w:r w:rsidR="0042776B" w:rsidRPr="003316DF">
        <w:rPr>
          <w:rFonts w:ascii="Arial" w:eastAsia="Times New Roman" w:hAnsi="Arial" w:cs="Arial"/>
          <w:color w:val="252525"/>
          <w:sz w:val="28"/>
          <w:szCs w:val="28"/>
        </w:rPr>
        <w:t xml:space="preserve">, M. H.; Dreier, T. M.; </w:t>
      </w:r>
      <w:proofErr w:type="spellStart"/>
      <w:r w:rsidR="0042776B" w:rsidRPr="003316DF">
        <w:rPr>
          <w:rFonts w:ascii="Arial" w:eastAsia="Times New Roman" w:hAnsi="Arial" w:cs="Arial"/>
          <w:color w:val="252525"/>
          <w:sz w:val="28"/>
          <w:szCs w:val="28"/>
        </w:rPr>
        <w:t>Leppla</w:t>
      </w:r>
      <w:proofErr w:type="spellEnd"/>
      <w:r w:rsidR="0042776B" w:rsidRPr="003316DF">
        <w:rPr>
          <w:rFonts w:ascii="Arial" w:eastAsia="Times New Roman" w:hAnsi="Arial" w:cs="Arial"/>
          <w:color w:val="252525"/>
          <w:sz w:val="28"/>
          <w:szCs w:val="28"/>
        </w:rPr>
        <w:t>, S. H. (1983). </w:t>
      </w:r>
      <w:hyperlink r:id="rId74" w:history="1">
        <w:r w:rsidR="0042776B" w:rsidRPr="003316DF">
          <w:rPr>
            <w:rFonts w:ascii="Arial" w:eastAsia="Times New Roman" w:hAnsi="Arial" w:cs="Arial"/>
            <w:color w:val="663366"/>
            <w:sz w:val="28"/>
            <w:szCs w:val="28"/>
            <w:u w:val="single"/>
          </w:rPr>
          <w:t>"Plasmids, Pasteur, and Anthrax"</w:t>
        </w:r>
      </w:hyperlink>
      <w:r w:rsidR="0042776B" w:rsidRPr="003316DF">
        <w:rPr>
          <w:rFonts w:ascii="Arial" w:eastAsia="Times New Roman" w:hAnsi="Arial" w:cs="Arial"/>
          <w:color w:val="252525"/>
          <w:sz w:val="28"/>
          <w:szCs w:val="28"/>
        </w:rPr>
        <w:t> (PDF). </w:t>
      </w:r>
      <w:r w:rsidR="0042776B" w:rsidRPr="003316DF">
        <w:rPr>
          <w:rFonts w:ascii="Arial" w:eastAsia="Times New Roman" w:hAnsi="Arial" w:cs="Arial"/>
          <w:i/>
          <w:iCs/>
          <w:color w:val="252525"/>
          <w:sz w:val="28"/>
          <w:szCs w:val="28"/>
        </w:rPr>
        <w:t>ASM News</w:t>
      </w:r>
      <w:r w:rsidR="0042776B" w:rsidRPr="003316DF">
        <w:rPr>
          <w:rFonts w:ascii="Arial" w:eastAsia="Times New Roman" w:hAnsi="Arial" w:cs="Arial"/>
          <w:color w:val="252525"/>
          <w:sz w:val="28"/>
          <w:szCs w:val="28"/>
        </w:rPr>
        <w:t> </w:t>
      </w:r>
      <w:r w:rsidR="0042776B" w:rsidRPr="003316DF">
        <w:rPr>
          <w:rFonts w:ascii="Arial" w:eastAsia="Times New Roman" w:hAnsi="Arial" w:cs="Arial"/>
          <w:b/>
          <w:bCs/>
          <w:color w:val="252525"/>
          <w:sz w:val="28"/>
          <w:szCs w:val="28"/>
        </w:rPr>
        <w:t>49</w:t>
      </w:r>
      <w:r w:rsidR="0042776B" w:rsidRPr="003316DF">
        <w:rPr>
          <w:rFonts w:ascii="Arial" w:eastAsia="Times New Roman" w:hAnsi="Arial" w:cs="Arial"/>
          <w:color w:val="252525"/>
          <w:sz w:val="28"/>
          <w:szCs w:val="28"/>
        </w:rPr>
        <w:t>: 320–2.</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75" w:anchor="cite_ref-7"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76" w:history="1">
        <w:r w:rsidR="0042776B" w:rsidRPr="003316DF">
          <w:rPr>
            <w:rFonts w:ascii="Arial" w:eastAsia="Times New Roman" w:hAnsi="Arial" w:cs="Arial"/>
            <w:color w:val="663366"/>
            <w:sz w:val="28"/>
            <w:szCs w:val="28"/>
            <w:u w:val="single"/>
          </w:rPr>
          <w:t>"Robert Koch (1843–1910)"</w:t>
        </w:r>
      </w:hyperlink>
      <w:r w:rsidR="0042776B" w:rsidRPr="003316DF">
        <w:rPr>
          <w:rFonts w:ascii="Arial" w:eastAsia="Times New Roman" w:hAnsi="Arial" w:cs="Arial"/>
          <w:color w:val="252525"/>
          <w:sz w:val="28"/>
          <w:szCs w:val="28"/>
        </w:rPr>
        <w:t>. About.com. </w:t>
      </w:r>
      <w:proofErr w:type="spellStart"/>
      <w:r w:rsidRPr="003316DF">
        <w:rPr>
          <w:rFonts w:cs="Arial"/>
          <w:sz w:val="28"/>
          <w:szCs w:val="28"/>
        </w:rPr>
        <w:fldChar w:fldCharType="begin"/>
      </w:r>
      <w:r w:rsidR="00533EB6" w:rsidRPr="003316DF">
        <w:rPr>
          <w:rFonts w:cs="Arial"/>
          <w:sz w:val="28"/>
          <w:szCs w:val="28"/>
        </w:rPr>
        <w:instrText>HYPERLINK "http://web.archive.org/web/20080705230619/http:/german.about.com/library/blerf_koch.htm"</w:instrText>
      </w:r>
      <w:r w:rsidRPr="003316DF">
        <w:rPr>
          <w:rFonts w:cs="Arial"/>
          <w:sz w:val="28"/>
          <w:szCs w:val="28"/>
        </w:rPr>
        <w:fldChar w:fldCharType="separate"/>
      </w:r>
      <w:r w:rsidR="0042776B" w:rsidRPr="003316DF">
        <w:rPr>
          <w:rFonts w:ascii="Arial" w:eastAsia="Times New Roman" w:hAnsi="Arial" w:cs="Arial"/>
          <w:color w:val="663366"/>
          <w:sz w:val="28"/>
          <w:szCs w:val="28"/>
          <w:u w:val="single"/>
        </w:rPr>
        <w:t>Archived</w:t>
      </w:r>
      <w:r w:rsidRPr="003316DF">
        <w:rPr>
          <w:rFonts w:cs="Arial"/>
          <w:sz w:val="28"/>
          <w:szCs w:val="28"/>
        </w:rPr>
        <w:fldChar w:fldCharType="end"/>
      </w:r>
      <w:r w:rsidR="0042776B" w:rsidRPr="003316DF">
        <w:rPr>
          <w:rFonts w:ascii="Arial" w:eastAsia="Times New Roman" w:hAnsi="Arial" w:cs="Arial"/>
          <w:color w:val="252525"/>
          <w:sz w:val="28"/>
          <w:szCs w:val="28"/>
        </w:rPr>
        <w:t>from</w:t>
      </w:r>
      <w:proofErr w:type="spellEnd"/>
      <w:r w:rsidR="0042776B" w:rsidRPr="003316DF">
        <w:rPr>
          <w:rFonts w:ascii="Arial" w:eastAsia="Times New Roman" w:hAnsi="Arial" w:cs="Arial"/>
          <w:color w:val="252525"/>
          <w:sz w:val="28"/>
          <w:szCs w:val="28"/>
        </w:rPr>
        <w:t xml:space="preserve"> the original on 5 July 2008. Retrieved 13 August2008.</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77" w:anchor="cite_ref-8"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78" w:history="1">
        <w:r w:rsidR="0042776B" w:rsidRPr="003316DF">
          <w:rPr>
            <w:rFonts w:ascii="Arial" w:eastAsia="Times New Roman" w:hAnsi="Arial" w:cs="Arial"/>
            <w:color w:val="663366"/>
            <w:sz w:val="28"/>
            <w:szCs w:val="28"/>
            <w:u w:val="single"/>
          </w:rPr>
          <w:t>Can Dogs Get Anthrax?</w:t>
        </w:r>
      </w:hyperlink>
      <w:r w:rsidR="0042776B" w:rsidRPr="003316DF">
        <w:rPr>
          <w:rFonts w:ascii="Arial" w:eastAsia="Times New Roman" w:hAnsi="Arial" w:cs="Arial"/>
          <w:color w:val="252525"/>
          <w:sz w:val="28"/>
          <w:szCs w:val="28"/>
        </w:rPr>
        <w:t>" </w:t>
      </w:r>
      <w:r w:rsidR="0042776B" w:rsidRPr="003316DF">
        <w:rPr>
          <w:rFonts w:ascii="Arial" w:eastAsia="Times New Roman" w:hAnsi="Arial" w:cs="Arial"/>
          <w:i/>
          <w:iCs/>
          <w:color w:val="252525"/>
          <w:sz w:val="28"/>
          <w:szCs w:val="28"/>
        </w:rPr>
        <w:t>Canine Nation</w:t>
      </w:r>
      <w:r w:rsidR="0042776B" w:rsidRPr="003316DF">
        <w:rPr>
          <w:rFonts w:ascii="Arial" w:eastAsia="Times New Roman" w:hAnsi="Arial" w:cs="Arial"/>
          <w:color w:val="252525"/>
          <w:sz w:val="28"/>
          <w:szCs w:val="28"/>
        </w:rPr>
        <w:t>, 30 October 2001. Retrieved 17 February 2007.</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79" w:anchor="cite_ref-Dragon1999_9-0"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Dragon, D. C.; Elkin, BT; Nishi, JS; Ellsworth, TR (1999). "A review of anthrax in Canada and implications for research on the disease in northern bison". </w:t>
      </w:r>
      <w:r w:rsidR="0042776B" w:rsidRPr="003316DF">
        <w:rPr>
          <w:rFonts w:ascii="Arial" w:eastAsia="Times New Roman" w:hAnsi="Arial" w:cs="Arial"/>
          <w:i/>
          <w:iCs/>
          <w:color w:val="252525"/>
          <w:sz w:val="28"/>
          <w:szCs w:val="28"/>
        </w:rPr>
        <w:t>Journal of Applied Microbiology</w:t>
      </w:r>
      <w:r w:rsidR="0042776B" w:rsidRPr="003316DF">
        <w:rPr>
          <w:rFonts w:ascii="Arial" w:eastAsia="Times New Roman" w:hAnsi="Arial" w:cs="Arial"/>
          <w:color w:val="252525"/>
          <w:sz w:val="28"/>
          <w:szCs w:val="28"/>
        </w:rPr>
        <w:t> </w:t>
      </w:r>
      <w:r w:rsidR="0042776B" w:rsidRPr="003316DF">
        <w:rPr>
          <w:rFonts w:ascii="Arial" w:eastAsia="Times New Roman" w:hAnsi="Arial" w:cs="Arial"/>
          <w:b/>
          <w:bCs/>
          <w:color w:val="252525"/>
          <w:sz w:val="28"/>
          <w:szCs w:val="28"/>
        </w:rPr>
        <w:t>87</w:t>
      </w:r>
      <w:r w:rsidR="0042776B" w:rsidRPr="003316DF">
        <w:rPr>
          <w:rFonts w:ascii="Arial" w:eastAsia="Times New Roman" w:hAnsi="Arial" w:cs="Arial"/>
          <w:color w:val="252525"/>
          <w:sz w:val="28"/>
          <w:szCs w:val="28"/>
        </w:rPr>
        <w:t> (2): 208–13. </w:t>
      </w:r>
      <w:hyperlink r:id="rId80" w:tooltip="Digital object identifier" w:history="1">
        <w:proofErr w:type="gramStart"/>
        <w:r w:rsidR="0042776B" w:rsidRPr="003316DF">
          <w:rPr>
            <w:rFonts w:ascii="Arial" w:eastAsia="Times New Roman" w:hAnsi="Arial" w:cs="Arial"/>
            <w:color w:val="0B0080"/>
            <w:sz w:val="28"/>
            <w:szCs w:val="28"/>
            <w:u w:val="single"/>
          </w:rPr>
          <w:t>doi</w:t>
        </w:r>
        <w:proofErr w:type="gramEnd"/>
      </w:hyperlink>
      <w:r w:rsidR="0042776B" w:rsidRPr="003316DF">
        <w:rPr>
          <w:rFonts w:ascii="Arial" w:eastAsia="Times New Roman" w:hAnsi="Arial" w:cs="Arial"/>
          <w:color w:val="252525"/>
          <w:sz w:val="28"/>
          <w:szCs w:val="28"/>
        </w:rPr>
        <w:t>:</w:t>
      </w:r>
      <w:hyperlink r:id="rId81" w:history="1">
        <w:r w:rsidR="0042776B" w:rsidRPr="003316DF">
          <w:rPr>
            <w:rFonts w:ascii="Arial" w:eastAsia="Times New Roman" w:hAnsi="Arial" w:cs="Arial"/>
            <w:color w:val="663366"/>
            <w:sz w:val="28"/>
            <w:szCs w:val="28"/>
            <w:u w:val="single"/>
          </w:rPr>
          <w:t>10.1046/j.1365-2672.1999.00872.x</w:t>
        </w:r>
      </w:hyperlink>
      <w:r w:rsidR="0042776B" w:rsidRPr="003316DF">
        <w:rPr>
          <w:rFonts w:ascii="Arial" w:eastAsia="Times New Roman" w:hAnsi="Arial" w:cs="Arial"/>
          <w:color w:val="252525"/>
          <w:sz w:val="28"/>
          <w:szCs w:val="28"/>
        </w:rPr>
        <w:t>. </w:t>
      </w:r>
      <w:hyperlink r:id="rId82" w:tooltip="PubMed Identifier" w:history="1">
        <w:r w:rsidR="0042776B" w:rsidRPr="003316DF">
          <w:rPr>
            <w:rFonts w:ascii="Arial" w:eastAsia="Times New Roman" w:hAnsi="Arial" w:cs="Arial"/>
            <w:color w:val="0B0080"/>
            <w:sz w:val="28"/>
            <w:szCs w:val="28"/>
            <w:u w:val="single"/>
          </w:rPr>
          <w:t>PMID</w:t>
        </w:r>
      </w:hyperlink>
      <w:r w:rsidR="0042776B" w:rsidRPr="003316DF">
        <w:rPr>
          <w:rFonts w:ascii="Arial" w:eastAsia="Times New Roman" w:hAnsi="Arial" w:cs="Arial"/>
          <w:color w:val="252525"/>
          <w:sz w:val="28"/>
          <w:szCs w:val="28"/>
        </w:rPr>
        <w:t> </w:t>
      </w:r>
      <w:hyperlink r:id="rId83" w:history="1">
        <w:r w:rsidR="0042776B" w:rsidRPr="003316DF">
          <w:rPr>
            <w:rFonts w:ascii="Arial" w:eastAsia="Times New Roman" w:hAnsi="Arial" w:cs="Arial"/>
            <w:color w:val="663366"/>
            <w:sz w:val="28"/>
            <w:szCs w:val="28"/>
            <w:u w:val="single"/>
          </w:rPr>
          <w:t>10475950</w:t>
        </w:r>
      </w:hyperlink>
      <w:r w:rsidR="0042776B" w:rsidRPr="003316DF">
        <w:rPr>
          <w:rFonts w:ascii="Arial" w:eastAsia="Times New Roman" w:hAnsi="Arial" w:cs="Arial"/>
          <w:color w:val="252525"/>
          <w:sz w:val="28"/>
          <w:szCs w:val="28"/>
        </w:rPr>
        <w:t>.</w:t>
      </w:r>
    </w:p>
    <w:p w:rsidR="0042776B" w:rsidRPr="003316DF" w:rsidRDefault="0042776B"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r w:rsidRPr="003316DF">
        <w:rPr>
          <w:rFonts w:ascii="Arial" w:eastAsia="Times New Roman" w:hAnsi="Arial" w:cs="Arial"/>
          <w:color w:val="252525"/>
          <w:sz w:val="28"/>
          <w:szCs w:val="28"/>
        </w:rPr>
        <w:t>^ </w:t>
      </w:r>
      <w:hyperlink r:id="rId84" w:anchor="cite_ref-masta.edu.au_10-0" w:history="1">
        <w:r w:rsidRPr="003316DF">
          <w:rPr>
            <w:rFonts w:ascii="Arial" w:eastAsia="Times New Roman" w:hAnsi="Arial" w:cs="Arial"/>
            <w:color w:val="0B0080"/>
            <w:sz w:val="28"/>
            <w:szCs w:val="28"/>
          </w:rPr>
          <w:t xml:space="preserve">Jump up </w:t>
        </w:r>
        <w:proofErr w:type="spellStart"/>
        <w:r w:rsidRPr="003316DF">
          <w:rPr>
            <w:rFonts w:ascii="Arial" w:eastAsia="Times New Roman" w:hAnsi="Arial" w:cs="Arial"/>
            <w:color w:val="0B0080"/>
            <w:sz w:val="28"/>
            <w:szCs w:val="28"/>
          </w:rPr>
          <w:t>to</w:t>
        </w:r>
        <w:proofErr w:type="gramStart"/>
        <w:r w:rsidRPr="003316DF">
          <w:rPr>
            <w:rFonts w:ascii="Arial" w:eastAsia="Times New Roman" w:hAnsi="Arial" w:cs="Arial"/>
            <w:color w:val="0B0080"/>
            <w:sz w:val="28"/>
            <w:szCs w:val="28"/>
          </w:rPr>
          <w:t>:</w:t>
        </w:r>
        <w:r w:rsidRPr="003316DF">
          <w:rPr>
            <w:rFonts w:ascii="Arial" w:eastAsia="Times New Roman" w:hAnsi="Arial" w:cs="Arial"/>
            <w:b/>
            <w:bCs/>
            <w:i/>
            <w:iCs/>
            <w:color w:val="0B0080"/>
            <w:sz w:val="28"/>
            <w:szCs w:val="28"/>
            <w:u w:val="single"/>
            <w:vertAlign w:val="superscript"/>
          </w:rPr>
          <w:t>a</w:t>
        </w:r>
        <w:proofErr w:type="spellEnd"/>
        <w:proofErr w:type="gramEnd"/>
      </w:hyperlink>
      <w:r w:rsidRPr="003316DF">
        <w:rPr>
          <w:rFonts w:ascii="Arial" w:eastAsia="Times New Roman" w:hAnsi="Arial" w:cs="Arial"/>
          <w:color w:val="252525"/>
          <w:sz w:val="28"/>
          <w:szCs w:val="28"/>
        </w:rPr>
        <w:t> </w:t>
      </w:r>
      <w:hyperlink r:id="rId85" w:anchor="cite_ref-masta.edu.au_10-1" w:history="1">
        <w:r w:rsidRPr="003316DF">
          <w:rPr>
            <w:rFonts w:ascii="Arial" w:eastAsia="Times New Roman" w:hAnsi="Arial" w:cs="Arial"/>
            <w:b/>
            <w:bCs/>
            <w:i/>
            <w:iCs/>
            <w:color w:val="0B0080"/>
            <w:sz w:val="28"/>
            <w:szCs w:val="28"/>
            <w:u w:val="single"/>
            <w:vertAlign w:val="superscript"/>
          </w:rPr>
          <w:t>b</w:t>
        </w:r>
      </w:hyperlink>
      <w:r w:rsidRPr="003316DF">
        <w:rPr>
          <w:rFonts w:ascii="Arial" w:eastAsia="Times New Roman" w:hAnsi="Arial" w:cs="Arial"/>
          <w:color w:val="252525"/>
          <w:sz w:val="28"/>
          <w:szCs w:val="28"/>
        </w:rPr>
        <w:t> </w:t>
      </w:r>
      <w:hyperlink r:id="rId86" w:history="1">
        <w:r w:rsidRPr="003316DF">
          <w:rPr>
            <w:rFonts w:ascii="Arial" w:eastAsia="Times New Roman" w:hAnsi="Arial" w:cs="Arial"/>
            <w:color w:val="663366"/>
            <w:sz w:val="28"/>
            <w:szCs w:val="28"/>
            <w:u w:val="single"/>
          </w:rPr>
          <w:t>"Travel Health Brief"</w:t>
        </w:r>
      </w:hyperlink>
      <w:r w:rsidRPr="003316DF">
        <w:rPr>
          <w:rFonts w:ascii="Arial" w:eastAsia="Times New Roman" w:hAnsi="Arial" w:cs="Arial"/>
          <w:color w:val="252525"/>
          <w:sz w:val="28"/>
          <w:szCs w:val="28"/>
        </w:rPr>
        <w:t>. Masta.edu.au. 8 March 2013. Retrieved 2014-03-17.</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87" w:anchor="cite_ref-11"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88" w:anchor="CITEREFGuillemin1999" w:history="1">
        <w:r w:rsidR="0042776B" w:rsidRPr="003316DF">
          <w:rPr>
            <w:rFonts w:ascii="Arial" w:eastAsia="Times New Roman" w:hAnsi="Arial" w:cs="Arial"/>
            <w:color w:val="0B0080"/>
            <w:sz w:val="28"/>
            <w:szCs w:val="28"/>
            <w:u w:val="single"/>
          </w:rPr>
          <w:t>Guillemin 1999</w:t>
        </w:r>
      </w:hyperlink>
      <w:r w:rsidR="0042776B" w:rsidRPr="003316DF">
        <w:rPr>
          <w:rFonts w:ascii="Arial" w:eastAsia="Times New Roman" w:hAnsi="Arial" w:cs="Arial"/>
          <w:color w:val="252525"/>
          <w:sz w:val="28"/>
          <w:szCs w:val="28"/>
        </w:rPr>
        <w:t>, p. 3</w:t>
      </w:r>
    </w:p>
    <w:p w:rsidR="0042776B" w:rsidRPr="003316DF" w:rsidRDefault="0042776B"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r w:rsidRPr="003316DF">
        <w:rPr>
          <w:rFonts w:ascii="Arial" w:eastAsia="Times New Roman" w:hAnsi="Arial" w:cs="Arial"/>
          <w:color w:val="252525"/>
          <w:sz w:val="28"/>
          <w:szCs w:val="28"/>
        </w:rPr>
        <w:t>^ </w:t>
      </w:r>
      <w:hyperlink r:id="rId89" w:anchor="cite_ref-bravata_12-0" w:history="1">
        <w:r w:rsidRPr="003316DF">
          <w:rPr>
            <w:rFonts w:ascii="Arial" w:eastAsia="Times New Roman" w:hAnsi="Arial" w:cs="Arial"/>
            <w:color w:val="0B0080"/>
            <w:sz w:val="28"/>
            <w:szCs w:val="28"/>
          </w:rPr>
          <w:t xml:space="preserve">Jump up </w:t>
        </w:r>
        <w:proofErr w:type="spellStart"/>
        <w:r w:rsidRPr="003316DF">
          <w:rPr>
            <w:rFonts w:ascii="Arial" w:eastAsia="Times New Roman" w:hAnsi="Arial" w:cs="Arial"/>
            <w:color w:val="0B0080"/>
            <w:sz w:val="28"/>
            <w:szCs w:val="28"/>
          </w:rPr>
          <w:t>to:</w:t>
        </w:r>
        <w:r w:rsidRPr="003316DF">
          <w:rPr>
            <w:rFonts w:ascii="Arial" w:eastAsia="Times New Roman" w:hAnsi="Arial" w:cs="Arial"/>
            <w:b/>
            <w:bCs/>
            <w:i/>
            <w:iCs/>
            <w:color w:val="0B0080"/>
            <w:sz w:val="28"/>
            <w:szCs w:val="28"/>
            <w:u w:val="single"/>
            <w:vertAlign w:val="superscript"/>
          </w:rPr>
          <w:t>a</w:t>
        </w:r>
        <w:proofErr w:type="spellEnd"/>
      </w:hyperlink>
      <w:r w:rsidRPr="003316DF">
        <w:rPr>
          <w:rFonts w:ascii="Arial" w:eastAsia="Times New Roman" w:hAnsi="Arial" w:cs="Arial"/>
          <w:color w:val="252525"/>
          <w:sz w:val="28"/>
          <w:szCs w:val="28"/>
        </w:rPr>
        <w:t> </w:t>
      </w:r>
      <w:hyperlink r:id="rId90" w:anchor="cite_ref-bravata_12-1" w:history="1">
        <w:r w:rsidRPr="003316DF">
          <w:rPr>
            <w:rFonts w:ascii="Arial" w:eastAsia="Times New Roman" w:hAnsi="Arial" w:cs="Arial"/>
            <w:b/>
            <w:bCs/>
            <w:i/>
            <w:iCs/>
            <w:color w:val="0B0080"/>
            <w:sz w:val="28"/>
            <w:szCs w:val="28"/>
            <w:u w:val="single"/>
            <w:vertAlign w:val="superscript"/>
          </w:rPr>
          <w:t>b</w:t>
        </w:r>
      </w:hyperlink>
      <w:r w:rsidRPr="003316DF">
        <w:rPr>
          <w:rFonts w:ascii="Arial" w:eastAsia="Times New Roman" w:hAnsi="Arial" w:cs="Arial"/>
          <w:color w:val="252525"/>
          <w:sz w:val="28"/>
          <w:szCs w:val="28"/>
        </w:rPr>
        <w:t> </w:t>
      </w:r>
      <w:proofErr w:type="spellStart"/>
      <w:r w:rsidRPr="003316DF">
        <w:rPr>
          <w:rFonts w:ascii="Arial" w:eastAsia="Times New Roman" w:hAnsi="Arial" w:cs="Arial"/>
          <w:color w:val="252525"/>
          <w:sz w:val="28"/>
          <w:szCs w:val="28"/>
        </w:rPr>
        <w:t>Bravata</w:t>
      </w:r>
      <w:proofErr w:type="spellEnd"/>
      <w:r w:rsidRPr="003316DF">
        <w:rPr>
          <w:rFonts w:ascii="Arial" w:eastAsia="Times New Roman" w:hAnsi="Arial" w:cs="Arial"/>
          <w:color w:val="252525"/>
          <w:sz w:val="28"/>
          <w:szCs w:val="28"/>
        </w:rPr>
        <w:t xml:space="preserve">, DM; </w:t>
      </w:r>
      <w:proofErr w:type="spellStart"/>
      <w:r w:rsidRPr="003316DF">
        <w:rPr>
          <w:rFonts w:ascii="Arial" w:eastAsia="Times New Roman" w:hAnsi="Arial" w:cs="Arial"/>
          <w:color w:val="252525"/>
          <w:sz w:val="28"/>
          <w:szCs w:val="28"/>
        </w:rPr>
        <w:t>Holty</w:t>
      </w:r>
      <w:proofErr w:type="spellEnd"/>
      <w:r w:rsidRPr="003316DF">
        <w:rPr>
          <w:rFonts w:ascii="Arial" w:eastAsia="Times New Roman" w:hAnsi="Arial" w:cs="Arial"/>
          <w:color w:val="252525"/>
          <w:sz w:val="28"/>
          <w:szCs w:val="28"/>
        </w:rPr>
        <w:t xml:space="preserve">, JE; Liu, H; McDonald, KM; </w:t>
      </w:r>
      <w:proofErr w:type="spellStart"/>
      <w:r w:rsidRPr="003316DF">
        <w:rPr>
          <w:rFonts w:ascii="Arial" w:eastAsia="Times New Roman" w:hAnsi="Arial" w:cs="Arial"/>
          <w:color w:val="252525"/>
          <w:sz w:val="28"/>
          <w:szCs w:val="28"/>
        </w:rPr>
        <w:t>Olshen</w:t>
      </w:r>
      <w:proofErr w:type="spellEnd"/>
      <w:r w:rsidRPr="003316DF">
        <w:rPr>
          <w:rFonts w:ascii="Arial" w:eastAsia="Times New Roman" w:hAnsi="Arial" w:cs="Arial"/>
          <w:color w:val="252525"/>
          <w:sz w:val="28"/>
          <w:szCs w:val="28"/>
        </w:rPr>
        <w:t>, RA; Owens, DK (February 2006). "Systematic review: a century of inhalational anthrax cases from 1900 to 2005". </w:t>
      </w:r>
      <w:r w:rsidRPr="003316DF">
        <w:rPr>
          <w:rFonts w:ascii="Arial" w:eastAsia="Times New Roman" w:hAnsi="Arial" w:cs="Arial"/>
          <w:i/>
          <w:iCs/>
          <w:color w:val="252525"/>
          <w:sz w:val="28"/>
          <w:szCs w:val="28"/>
        </w:rPr>
        <w:t>Annals of Internal Medicine</w:t>
      </w:r>
      <w:r w:rsidRPr="003316DF">
        <w:rPr>
          <w:rFonts w:ascii="Arial" w:eastAsia="Times New Roman" w:hAnsi="Arial" w:cs="Arial"/>
          <w:color w:val="252525"/>
          <w:sz w:val="28"/>
          <w:szCs w:val="28"/>
        </w:rPr>
        <w:t> </w:t>
      </w:r>
      <w:r w:rsidRPr="003316DF">
        <w:rPr>
          <w:rFonts w:ascii="Arial" w:eastAsia="Times New Roman" w:hAnsi="Arial" w:cs="Arial"/>
          <w:b/>
          <w:bCs/>
          <w:color w:val="252525"/>
          <w:sz w:val="28"/>
          <w:szCs w:val="28"/>
        </w:rPr>
        <w:t>144</w:t>
      </w:r>
      <w:r w:rsidRPr="003316DF">
        <w:rPr>
          <w:rFonts w:ascii="Arial" w:eastAsia="Times New Roman" w:hAnsi="Arial" w:cs="Arial"/>
          <w:color w:val="252525"/>
          <w:sz w:val="28"/>
          <w:szCs w:val="28"/>
        </w:rPr>
        <w:t> (4): 270–80.</w:t>
      </w:r>
      <w:hyperlink r:id="rId91" w:tooltip="Digital object identifier" w:history="1">
        <w:proofErr w:type="gramStart"/>
        <w:r w:rsidRPr="003316DF">
          <w:rPr>
            <w:rFonts w:ascii="Arial" w:eastAsia="Times New Roman" w:hAnsi="Arial" w:cs="Arial"/>
            <w:color w:val="0B0080"/>
            <w:sz w:val="28"/>
            <w:szCs w:val="28"/>
            <w:u w:val="single"/>
          </w:rPr>
          <w:t>doi</w:t>
        </w:r>
        <w:proofErr w:type="gramEnd"/>
      </w:hyperlink>
      <w:r w:rsidRPr="003316DF">
        <w:rPr>
          <w:rFonts w:ascii="Arial" w:eastAsia="Times New Roman" w:hAnsi="Arial" w:cs="Arial"/>
          <w:color w:val="252525"/>
          <w:sz w:val="28"/>
          <w:szCs w:val="28"/>
        </w:rPr>
        <w:t>:</w:t>
      </w:r>
      <w:hyperlink r:id="rId92" w:history="1">
        <w:r w:rsidRPr="003316DF">
          <w:rPr>
            <w:rFonts w:ascii="Arial" w:eastAsia="Times New Roman" w:hAnsi="Arial" w:cs="Arial"/>
            <w:color w:val="663366"/>
            <w:sz w:val="28"/>
            <w:szCs w:val="28"/>
            <w:u w:val="single"/>
          </w:rPr>
          <w:t>10.7326/0003-4819-144-4-200602210-00009</w:t>
        </w:r>
      </w:hyperlink>
      <w:r w:rsidRPr="003316DF">
        <w:rPr>
          <w:rFonts w:ascii="Arial" w:eastAsia="Times New Roman" w:hAnsi="Arial" w:cs="Arial"/>
          <w:color w:val="252525"/>
          <w:sz w:val="28"/>
          <w:szCs w:val="28"/>
        </w:rPr>
        <w:t>.</w:t>
      </w:r>
      <w:hyperlink r:id="rId93" w:tooltip="PubMed Identifier" w:history="1">
        <w:r w:rsidRPr="003316DF">
          <w:rPr>
            <w:rFonts w:ascii="Arial" w:eastAsia="Times New Roman" w:hAnsi="Arial" w:cs="Arial"/>
            <w:color w:val="0B0080"/>
            <w:sz w:val="28"/>
            <w:szCs w:val="28"/>
            <w:u w:val="single"/>
          </w:rPr>
          <w:t>PMID</w:t>
        </w:r>
      </w:hyperlink>
      <w:r w:rsidRPr="003316DF">
        <w:rPr>
          <w:rFonts w:ascii="Arial" w:eastAsia="Times New Roman" w:hAnsi="Arial" w:cs="Arial"/>
          <w:color w:val="252525"/>
          <w:sz w:val="28"/>
          <w:szCs w:val="28"/>
        </w:rPr>
        <w:t> </w:t>
      </w:r>
      <w:hyperlink r:id="rId94" w:history="1">
        <w:r w:rsidRPr="003316DF">
          <w:rPr>
            <w:rFonts w:ascii="Arial" w:eastAsia="Times New Roman" w:hAnsi="Arial" w:cs="Arial"/>
            <w:color w:val="663366"/>
            <w:sz w:val="28"/>
            <w:szCs w:val="28"/>
            <w:u w:val="single"/>
          </w:rPr>
          <w:t>16490913</w:t>
        </w:r>
      </w:hyperlink>
      <w:r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95" w:anchor="cite_ref-kyriacou_13-0"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proofErr w:type="spellStart"/>
      <w:r w:rsidR="0042776B" w:rsidRPr="003316DF">
        <w:rPr>
          <w:rFonts w:ascii="Arial" w:eastAsia="Times New Roman" w:hAnsi="Arial" w:cs="Arial"/>
          <w:color w:val="252525"/>
          <w:sz w:val="28"/>
          <w:szCs w:val="28"/>
        </w:rPr>
        <w:t>Kyriacou</w:t>
      </w:r>
      <w:proofErr w:type="spellEnd"/>
      <w:r w:rsidR="0042776B" w:rsidRPr="003316DF">
        <w:rPr>
          <w:rFonts w:ascii="Arial" w:eastAsia="Times New Roman" w:hAnsi="Arial" w:cs="Arial"/>
          <w:color w:val="252525"/>
          <w:sz w:val="28"/>
          <w:szCs w:val="28"/>
        </w:rPr>
        <w:t xml:space="preserve">, DN; </w:t>
      </w:r>
      <w:proofErr w:type="spellStart"/>
      <w:r w:rsidR="0042776B" w:rsidRPr="003316DF">
        <w:rPr>
          <w:rFonts w:ascii="Arial" w:eastAsia="Times New Roman" w:hAnsi="Arial" w:cs="Arial"/>
          <w:color w:val="252525"/>
          <w:sz w:val="28"/>
          <w:szCs w:val="28"/>
        </w:rPr>
        <w:t>Yarnold</w:t>
      </w:r>
      <w:proofErr w:type="spellEnd"/>
      <w:r w:rsidR="0042776B" w:rsidRPr="003316DF">
        <w:rPr>
          <w:rFonts w:ascii="Arial" w:eastAsia="Times New Roman" w:hAnsi="Arial" w:cs="Arial"/>
          <w:color w:val="252525"/>
          <w:sz w:val="28"/>
          <w:szCs w:val="28"/>
        </w:rPr>
        <w:t xml:space="preserve">, PR; Stein, AC; Schmitt, BP; </w:t>
      </w:r>
      <w:proofErr w:type="spellStart"/>
      <w:r w:rsidR="0042776B" w:rsidRPr="003316DF">
        <w:rPr>
          <w:rFonts w:ascii="Arial" w:eastAsia="Times New Roman" w:hAnsi="Arial" w:cs="Arial"/>
          <w:color w:val="252525"/>
          <w:sz w:val="28"/>
          <w:szCs w:val="28"/>
        </w:rPr>
        <w:t>Soltysik</w:t>
      </w:r>
      <w:proofErr w:type="spellEnd"/>
      <w:r w:rsidR="0042776B" w:rsidRPr="003316DF">
        <w:rPr>
          <w:rFonts w:ascii="Arial" w:eastAsia="Times New Roman" w:hAnsi="Arial" w:cs="Arial"/>
          <w:color w:val="252525"/>
          <w:sz w:val="28"/>
          <w:szCs w:val="28"/>
        </w:rPr>
        <w:t xml:space="preserve">, RC; Nelson, RR; </w:t>
      </w:r>
      <w:proofErr w:type="spellStart"/>
      <w:r w:rsidR="0042776B" w:rsidRPr="003316DF">
        <w:rPr>
          <w:rFonts w:ascii="Arial" w:eastAsia="Times New Roman" w:hAnsi="Arial" w:cs="Arial"/>
          <w:color w:val="252525"/>
          <w:sz w:val="28"/>
          <w:szCs w:val="28"/>
        </w:rPr>
        <w:t>Frerichs</w:t>
      </w:r>
      <w:proofErr w:type="spellEnd"/>
      <w:r w:rsidR="0042776B" w:rsidRPr="003316DF">
        <w:rPr>
          <w:rFonts w:ascii="Arial" w:eastAsia="Times New Roman" w:hAnsi="Arial" w:cs="Arial"/>
          <w:color w:val="252525"/>
          <w:sz w:val="28"/>
          <w:szCs w:val="28"/>
        </w:rPr>
        <w:t xml:space="preserve">, RR; </w:t>
      </w:r>
      <w:proofErr w:type="spellStart"/>
      <w:r w:rsidR="0042776B" w:rsidRPr="003316DF">
        <w:rPr>
          <w:rFonts w:ascii="Arial" w:eastAsia="Times New Roman" w:hAnsi="Arial" w:cs="Arial"/>
          <w:color w:val="252525"/>
          <w:sz w:val="28"/>
          <w:szCs w:val="28"/>
        </w:rPr>
        <w:t>Noskin</w:t>
      </w:r>
      <w:proofErr w:type="spellEnd"/>
      <w:r w:rsidR="0042776B" w:rsidRPr="003316DF">
        <w:rPr>
          <w:rFonts w:ascii="Arial" w:eastAsia="Times New Roman" w:hAnsi="Arial" w:cs="Arial"/>
          <w:color w:val="252525"/>
          <w:sz w:val="28"/>
          <w:szCs w:val="28"/>
        </w:rPr>
        <w:t xml:space="preserve"> GA, SM et al. (February 2007). </w:t>
      </w:r>
      <w:hyperlink r:id="rId96" w:history="1">
        <w:r w:rsidR="0042776B" w:rsidRPr="003316DF">
          <w:rPr>
            <w:rFonts w:ascii="Arial" w:eastAsia="Times New Roman" w:hAnsi="Arial" w:cs="Arial"/>
            <w:color w:val="663366"/>
            <w:sz w:val="28"/>
            <w:szCs w:val="28"/>
            <w:u w:val="single"/>
          </w:rPr>
          <w:t>"Discriminating inhalational anthrax from community-acquired pneumonia using chest radiograph findings and a clinical algorithm"</w:t>
        </w:r>
      </w:hyperlink>
      <w:r w:rsidR="0042776B" w:rsidRPr="003316DF">
        <w:rPr>
          <w:rFonts w:ascii="Arial" w:eastAsia="Times New Roman" w:hAnsi="Arial" w:cs="Arial"/>
          <w:color w:val="252525"/>
          <w:sz w:val="28"/>
          <w:szCs w:val="28"/>
        </w:rPr>
        <w:t>. </w:t>
      </w:r>
      <w:r w:rsidR="0042776B" w:rsidRPr="003316DF">
        <w:rPr>
          <w:rFonts w:ascii="Arial" w:eastAsia="Times New Roman" w:hAnsi="Arial" w:cs="Arial"/>
          <w:i/>
          <w:iCs/>
          <w:color w:val="252525"/>
          <w:sz w:val="28"/>
          <w:szCs w:val="28"/>
        </w:rPr>
        <w:t>Chest</w:t>
      </w:r>
      <w:r w:rsidR="0042776B" w:rsidRPr="003316DF">
        <w:rPr>
          <w:rFonts w:ascii="Arial" w:eastAsia="Times New Roman" w:hAnsi="Arial" w:cs="Arial"/>
          <w:color w:val="252525"/>
          <w:sz w:val="28"/>
          <w:szCs w:val="28"/>
        </w:rPr>
        <w:t> </w:t>
      </w:r>
      <w:r w:rsidR="0042776B" w:rsidRPr="003316DF">
        <w:rPr>
          <w:rFonts w:ascii="Arial" w:eastAsia="Times New Roman" w:hAnsi="Arial" w:cs="Arial"/>
          <w:b/>
          <w:bCs/>
          <w:color w:val="252525"/>
          <w:sz w:val="28"/>
          <w:szCs w:val="28"/>
        </w:rPr>
        <w:t>131</w:t>
      </w:r>
      <w:r w:rsidR="0042776B" w:rsidRPr="003316DF">
        <w:rPr>
          <w:rFonts w:ascii="Arial" w:eastAsia="Times New Roman" w:hAnsi="Arial" w:cs="Arial"/>
          <w:color w:val="252525"/>
          <w:sz w:val="28"/>
          <w:szCs w:val="28"/>
        </w:rPr>
        <w:t>(2): 489–96. </w:t>
      </w:r>
      <w:hyperlink r:id="rId97" w:tooltip="Digital object identifier" w:history="1">
        <w:proofErr w:type="gramStart"/>
        <w:r w:rsidR="0042776B" w:rsidRPr="003316DF">
          <w:rPr>
            <w:rFonts w:ascii="Arial" w:eastAsia="Times New Roman" w:hAnsi="Arial" w:cs="Arial"/>
            <w:color w:val="0B0080"/>
            <w:sz w:val="28"/>
            <w:szCs w:val="28"/>
            <w:u w:val="single"/>
          </w:rPr>
          <w:t>doi</w:t>
        </w:r>
        <w:proofErr w:type="gramEnd"/>
      </w:hyperlink>
      <w:r w:rsidR="0042776B" w:rsidRPr="003316DF">
        <w:rPr>
          <w:rFonts w:ascii="Arial" w:eastAsia="Times New Roman" w:hAnsi="Arial" w:cs="Arial"/>
          <w:color w:val="252525"/>
          <w:sz w:val="28"/>
          <w:szCs w:val="28"/>
        </w:rPr>
        <w:t>:</w:t>
      </w:r>
      <w:hyperlink r:id="rId98" w:history="1">
        <w:r w:rsidR="0042776B" w:rsidRPr="003316DF">
          <w:rPr>
            <w:rFonts w:ascii="Arial" w:eastAsia="Times New Roman" w:hAnsi="Arial" w:cs="Arial"/>
            <w:color w:val="663366"/>
            <w:sz w:val="28"/>
            <w:szCs w:val="28"/>
            <w:u w:val="single"/>
          </w:rPr>
          <w:t>10.1378/chest.06-1687</w:t>
        </w:r>
      </w:hyperlink>
      <w:r w:rsidR="0042776B" w:rsidRPr="003316DF">
        <w:rPr>
          <w:rFonts w:ascii="Arial" w:eastAsia="Times New Roman" w:hAnsi="Arial" w:cs="Arial"/>
          <w:color w:val="252525"/>
          <w:sz w:val="28"/>
          <w:szCs w:val="28"/>
        </w:rPr>
        <w:t>.</w:t>
      </w:r>
      <w:hyperlink r:id="rId99" w:tooltip="PubMed Identifier" w:history="1">
        <w:r w:rsidR="0042776B" w:rsidRPr="003316DF">
          <w:rPr>
            <w:rFonts w:ascii="Arial" w:eastAsia="Times New Roman" w:hAnsi="Arial" w:cs="Arial"/>
            <w:color w:val="0B0080"/>
            <w:sz w:val="28"/>
            <w:szCs w:val="28"/>
            <w:u w:val="single"/>
          </w:rPr>
          <w:t>PMID</w:t>
        </w:r>
      </w:hyperlink>
      <w:r w:rsidR="0042776B" w:rsidRPr="003316DF">
        <w:rPr>
          <w:rFonts w:ascii="Arial" w:eastAsia="Times New Roman" w:hAnsi="Arial" w:cs="Arial"/>
          <w:color w:val="252525"/>
          <w:sz w:val="28"/>
          <w:szCs w:val="28"/>
        </w:rPr>
        <w:t> </w:t>
      </w:r>
      <w:hyperlink r:id="rId100" w:history="1">
        <w:r w:rsidR="0042776B" w:rsidRPr="003316DF">
          <w:rPr>
            <w:rFonts w:ascii="Arial" w:eastAsia="Times New Roman" w:hAnsi="Arial" w:cs="Arial"/>
            <w:color w:val="663366"/>
            <w:sz w:val="28"/>
            <w:szCs w:val="28"/>
            <w:u w:val="single"/>
          </w:rPr>
          <w:t>17296652</w:t>
        </w:r>
      </w:hyperlink>
      <w:r w:rsidR="0042776B"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01" w:anchor="cite_ref-14"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102" w:history="1">
        <w:r w:rsidR="0042776B" w:rsidRPr="003316DF">
          <w:rPr>
            <w:rFonts w:ascii="Arial" w:eastAsia="Times New Roman" w:hAnsi="Arial" w:cs="Arial"/>
            <w:color w:val="663366"/>
            <w:sz w:val="28"/>
            <w:szCs w:val="28"/>
            <w:u w:val="single"/>
          </w:rPr>
          <w:t>"Anthrax, Then and Now"</w:t>
        </w:r>
      </w:hyperlink>
      <w:r w:rsidR="0042776B" w:rsidRPr="003316DF">
        <w:rPr>
          <w:rFonts w:ascii="Arial" w:eastAsia="Times New Roman" w:hAnsi="Arial" w:cs="Arial"/>
          <w:color w:val="252525"/>
          <w:sz w:val="28"/>
          <w:szCs w:val="28"/>
        </w:rPr>
        <w:t>. MedicineNet.com. Retrieved13 August 2008.</w:t>
      </w:r>
    </w:p>
    <w:p w:rsidR="0042776B" w:rsidRPr="003316DF" w:rsidRDefault="0042776B"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r w:rsidRPr="003316DF">
        <w:rPr>
          <w:rFonts w:ascii="Arial" w:eastAsia="Times New Roman" w:hAnsi="Arial" w:cs="Arial"/>
          <w:color w:val="252525"/>
          <w:sz w:val="28"/>
          <w:szCs w:val="28"/>
        </w:rPr>
        <w:t>^ </w:t>
      </w:r>
      <w:hyperlink r:id="rId103" w:anchor="cite_ref-CDC-Anthrax_15-0" w:history="1">
        <w:r w:rsidRPr="003316DF">
          <w:rPr>
            <w:rFonts w:ascii="Arial" w:eastAsia="Times New Roman" w:hAnsi="Arial" w:cs="Arial"/>
            <w:color w:val="0B0080"/>
            <w:sz w:val="28"/>
            <w:szCs w:val="28"/>
          </w:rPr>
          <w:t xml:space="preserve">Jump up </w:t>
        </w:r>
        <w:proofErr w:type="spellStart"/>
        <w:r w:rsidRPr="003316DF">
          <w:rPr>
            <w:rFonts w:ascii="Arial" w:eastAsia="Times New Roman" w:hAnsi="Arial" w:cs="Arial"/>
            <w:color w:val="0B0080"/>
            <w:sz w:val="28"/>
            <w:szCs w:val="28"/>
          </w:rPr>
          <w:t>to</w:t>
        </w:r>
        <w:proofErr w:type="gramStart"/>
        <w:r w:rsidRPr="003316DF">
          <w:rPr>
            <w:rFonts w:ascii="Arial" w:eastAsia="Times New Roman" w:hAnsi="Arial" w:cs="Arial"/>
            <w:color w:val="0B0080"/>
            <w:sz w:val="28"/>
            <w:szCs w:val="28"/>
          </w:rPr>
          <w:t>:</w:t>
        </w:r>
        <w:r w:rsidRPr="003316DF">
          <w:rPr>
            <w:rFonts w:ascii="Arial" w:eastAsia="Times New Roman" w:hAnsi="Arial" w:cs="Arial"/>
            <w:b/>
            <w:bCs/>
            <w:i/>
            <w:iCs/>
            <w:color w:val="0B0080"/>
            <w:sz w:val="28"/>
            <w:szCs w:val="28"/>
            <w:u w:val="single"/>
            <w:vertAlign w:val="superscript"/>
          </w:rPr>
          <w:t>a</w:t>
        </w:r>
        <w:proofErr w:type="spellEnd"/>
        <w:proofErr w:type="gramEnd"/>
      </w:hyperlink>
      <w:r w:rsidRPr="003316DF">
        <w:rPr>
          <w:rFonts w:ascii="Arial" w:eastAsia="Times New Roman" w:hAnsi="Arial" w:cs="Arial"/>
          <w:color w:val="252525"/>
          <w:sz w:val="28"/>
          <w:szCs w:val="28"/>
        </w:rPr>
        <w:t> </w:t>
      </w:r>
      <w:hyperlink r:id="rId104" w:anchor="cite_ref-CDC-Anthrax_15-1" w:history="1">
        <w:r w:rsidRPr="003316DF">
          <w:rPr>
            <w:rFonts w:ascii="Arial" w:eastAsia="Times New Roman" w:hAnsi="Arial" w:cs="Arial"/>
            <w:b/>
            <w:bCs/>
            <w:i/>
            <w:iCs/>
            <w:color w:val="0B0080"/>
            <w:sz w:val="28"/>
            <w:szCs w:val="28"/>
            <w:u w:val="single"/>
            <w:vertAlign w:val="superscript"/>
          </w:rPr>
          <w:t>b</w:t>
        </w:r>
      </w:hyperlink>
      <w:r w:rsidRPr="003316DF">
        <w:rPr>
          <w:rFonts w:ascii="Arial" w:eastAsia="Times New Roman" w:hAnsi="Arial" w:cs="Arial"/>
          <w:color w:val="252525"/>
          <w:sz w:val="28"/>
          <w:szCs w:val="28"/>
        </w:rPr>
        <w:t> </w:t>
      </w:r>
      <w:hyperlink r:id="rId105" w:history="1">
        <w:r w:rsidRPr="003316DF">
          <w:rPr>
            <w:rFonts w:ascii="Arial" w:eastAsia="Times New Roman" w:hAnsi="Arial" w:cs="Arial"/>
            <w:color w:val="663366"/>
            <w:sz w:val="28"/>
            <w:szCs w:val="28"/>
            <w:u w:val="single"/>
          </w:rPr>
          <w:t>"Anthrax Q &amp; A: Signs and Symptoms"</w:t>
        </w:r>
      </w:hyperlink>
      <w:r w:rsidRPr="003316DF">
        <w:rPr>
          <w:rFonts w:ascii="Arial" w:eastAsia="Times New Roman" w:hAnsi="Arial" w:cs="Arial"/>
          <w:color w:val="252525"/>
          <w:sz w:val="28"/>
          <w:szCs w:val="28"/>
        </w:rPr>
        <w:t>. </w:t>
      </w:r>
      <w:r w:rsidRPr="003316DF">
        <w:rPr>
          <w:rFonts w:ascii="Arial" w:eastAsia="Times New Roman" w:hAnsi="Arial" w:cs="Arial"/>
          <w:i/>
          <w:iCs/>
          <w:color w:val="252525"/>
          <w:sz w:val="28"/>
          <w:szCs w:val="28"/>
        </w:rPr>
        <w:t>Emergency Preparedness and Response</w:t>
      </w:r>
      <w:r w:rsidRPr="003316DF">
        <w:rPr>
          <w:rFonts w:ascii="Arial" w:eastAsia="Times New Roman" w:hAnsi="Arial" w:cs="Arial"/>
          <w:color w:val="252525"/>
          <w:sz w:val="28"/>
          <w:szCs w:val="28"/>
        </w:rPr>
        <w:t>. Centers for Disease Control and Prevention. 2003. </w:t>
      </w:r>
      <w:hyperlink r:id="rId106" w:history="1">
        <w:r w:rsidRPr="003316DF">
          <w:rPr>
            <w:rFonts w:ascii="Arial" w:eastAsia="Times New Roman" w:hAnsi="Arial" w:cs="Arial"/>
            <w:color w:val="663366"/>
            <w:sz w:val="28"/>
            <w:szCs w:val="28"/>
            <w:u w:val="single"/>
          </w:rPr>
          <w:t>Archived</w:t>
        </w:r>
      </w:hyperlink>
      <w:r w:rsidRPr="003316DF">
        <w:rPr>
          <w:rFonts w:ascii="Arial" w:eastAsia="Times New Roman" w:hAnsi="Arial" w:cs="Arial"/>
          <w:color w:val="252525"/>
          <w:sz w:val="28"/>
          <w:szCs w:val="28"/>
        </w:rPr>
        <w:t> from the original on 5 April 2007. Retrieved 19 April 2007.</w:t>
      </w:r>
    </w:p>
    <w:p w:rsidR="0042776B" w:rsidRPr="003316DF" w:rsidRDefault="0042776B"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r w:rsidRPr="003316DF">
        <w:rPr>
          <w:rFonts w:ascii="Arial" w:eastAsia="Times New Roman" w:hAnsi="Arial" w:cs="Arial"/>
          <w:color w:val="252525"/>
          <w:sz w:val="28"/>
          <w:szCs w:val="28"/>
        </w:rPr>
        <w:t>^ </w:t>
      </w:r>
      <w:hyperlink r:id="rId107" w:anchor="cite_ref-boston.com_16-0" w:history="1">
        <w:r w:rsidRPr="003316DF">
          <w:rPr>
            <w:rFonts w:ascii="Arial" w:eastAsia="Times New Roman" w:hAnsi="Arial" w:cs="Arial"/>
            <w:color w:val="0B0080"/>
            <w:sz w:val="28"/>
            <w:szCs w:val="28"/>
          </w:rPr>
          <w:t xml:space="preserve">Jump up </w:t>
        </w:r>
        <w:proofErr w:type="spellStart"/>
        <w:r w:rsidRPr="003316DF">
          <w:rPr>
            <w:rFonts w:ascii="Arial" w:eastAsia="Times New Roman" w:hAnsi="Arial" w:cs="Arial"/>
            <w:color w:val="0B0080"/>
            <w:sz w:val="28"/>
            <w:szCs w:val="28"/>
          </w:rPr>
          <w:t>to</w:t>
        </w:r>
        <w:proofErr w:type="gramStart"/>
        <w:r w:rsidRPr="003316DF">
          <w:rPr>
            <w:rFonts w:ascii="Arial" w:eastAsia="Times New Roman" w:hAnsi="Arial" w:cs="Arial"/>
            <w:color w:val="0B0080"/>
            <w:sz w:val="28"/>
            <w:szCs w:val="28"/>
          </w:rPr>
          <w:t>:</w:t>
        </w:r>
        <w:r w:rsidRPr="003316DF">
          <w:rPr>
            <w:rFonts w:ascii="Arial" w:eastAsia="Times New Roman" w:hAnsi="Arial" w:cs="Arial"/>
            <w:b/>
            <w:bCs/>
            <w:i/>
            <w:iCs/>
            <w:color w:val="0B0080"/>
            <w:sz w:val="28"/>
            <w:szCs w:val="28"/>
            <w:u w:val="single"/>
            <w:vertAlign w:val="superscript"/>
          </w:rPr>
          <w:t>a</w:t>
        </w:r>
        <w:proofErr w:type="spellEnd"/>
        <w:proofErr w:type="gramEnd"/>
      </w:hyperlink>
      <w:r w:rsidRPr="003316DF">
        <w:rPr>
          <w:rFonts w:ascii="Arial" w:eastAsia="Times New Roman" w:hAnsi="Arial" w:cs="Arial"/>
          <w:color w:val="252525"/>
          <w:sz w:val="28"/>
          <w:szCs w:val="28"/>
        </w:rPr>
        <w:t> </w:t>
      </w:r>
      <w:hyperlink r:id="rId108" w:anchor="cite_ref-boston.com_16-1" w:history="1">
        <w:r w:rsidRPr="003316DF">
          <w:rPr>
            <w:rFonts w:ascii="Arial" w:eastAsia="Times New Roman" w:hAnsi="Arial" w:cs="Arial"/>
            <w:b/>
            <w:bCs/>
            <w:i/>
            <w:iCs/>
            <w:color w:val="0B0080"/>
            <w:sz w:val="28"/>
            <w:szCs w:val="28"/>
            <w:u w:val="single"/>
            <w:vertAlign w:val="superscript"/>
          </w:rPr>
          <w:t>b</w:t>
        </w:r>
      </w:hyperlink>
      <w:r w:rsidRPr="003316DF">
        <w:rPr>
          <w:rFonts w:ascii="Arial" w:eastAsia="Times New Roman" w:hAnsi="Arial" w:cs="Arial"/>
          <w:color w:val="252525"/>
          <w:sz w:val="28"/>
          <w:szCs w:val="28"/>
        </w:rPr>
        <w:t> Sarah Schweitzer (4 January 2010). </w:t>
      </w:r>
      <w:hyperlink r:id="rId109" w:history="1">
        <w:r w:rsidRPr="003316DF">
          <w:rPr>
            <w:rFonts w:ascii="Arial" w:eastAsia="Times New Roman" w:hAnsi="Arial" w:cs="Arial"/>
            <w:color w:val="663366"/>
            <w:sz w:val="28"/>
            <w:szCs w:val="28"/>
            <w:u w:val="single"/>
          </w:rPr>
          <w:t>"Drummer's anthrax case spurs a public health hunt"</w:t>
        </w:r>
      </w:hyperlink>
      <w:r w:rsidRPr="003316DF">
        <w:rPr>
          <w:rFonts w:ascii="Arial" w:eastAsia="Times New Roman" w:hAnsi="Arial" w:cs="Arial"/>
          <w:color w:val="252525"/>
          <w:sz w:val="28"/>
          <w:szCs w:val="28"/>
        </w:rPr>
        <w:t>. </w:t>
      </w:r>
      <w:r w:rsidRPr="003316DF">
        <w:rPr>
          <w:rFonts w:ascii="Arial" w:eastAsia="Times New Roman" w:hAnsi="Arial" w:cs="Arial"/>
          <w:i/>
          <w:iCs/>
          <w:color w:val="252525"/>
          <w:sz w:val="28"/>
          <w:szCs w:val="28"/>
        </w:rPr>
        <w:t>The Boston Globe</w:t>
      </w:r>
      <w:r w:rsidRPr="003316DF">
        <w:rPr>
          <w:rFonts w:ascii="Arial" w:eastAsia="Times New Roman" w:hAnsi="Arial" w:cs="Arial"/>
          <w:color w:val="252525"/>
          <w:sz w:val="28"/>
          <w:szCs w:val="28"/>
        </w:rPr>
        <w:t>. Retrieved 19 October 2014.</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10" w:anchor="cite_ref-nejm.com_17-0"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111" w:history="1">
        <w:r w:rsidR="0042776B" w:rsidRPr="003316DF">
          <w:rPr>
            <w:rFonts w:ascii="Arial" w:eastAsia="Times New Roman" w:hAnsi="Arial" w:cs="Arial"/>
            <w:color w:val="663366"/>
            <w:sz w:val="28"/>
            <w:szCs w:val="28"/>
            <w:u w:val="single"/>
          </w:rPr>
          <w:t>"Case 25-2010 – A 24-year-old Woman with Abdominal Pain and Shock"</w:t>
        </w:r>
      </w:hyperlink>
      <w:r w:rsidR="0042776B"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12" w:anchor="cite_ref-cdc.gov_18-0"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113" w:history="1">
        <w:r w:rsidR="0042776B" w:rsidRPr="003316DF">
          <w:rPr>
            <w:rFonts w:ascii="Arial" w:eastAsia="Times New Roman" w:hAnsi="Arial" w:cs="Arial"/>
            <w:color w:val="663366"/>
            <w:sz w:val="28"/>
            <w:szCs w:val="28"/>
            <w:u w:val="single"/>
          </w:rPr>
          <w:t>"Gastrointestinal Anthrax after an Animal-Hide Drumming Event --- New Hampshire and Massachusetts, 2009"</w:t>
        </w:r>
      </w:hyperlink>
      <w:r w:rsidR="0042776B" w:rsidRPr="003316DF">
        <w:rPr>
          <w:rFonts w:ascii="Arial" w:eastAsia="Times New Roman" w:hAnsi="Arial" w:cs="Arial"/>
          <w:color w:val="252525"/>
          <w:sz w:val="28"/>
          <w:szCs w:val="28"/>
        </w:rPr>
        <w:t>.</w:t>
      </w:r>
    </w:p>
    <w:p w:rsidR="0042776B" w:rsidRPr="003316DF" w:rsidRDefault="0042776B"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r w:rsidRPr="003316DF">
        <w:rPr>
          <w:rFonts w:ascii="Arial" w:eastAsia="Times New Roman" w:hAnsi="Arial" w:cs="Arial"/>
          <w:color w:val="252525"/>
          <w:sz w:val="28"/>
          <w:szCs w:val="28"/>
        </w:rPr>
        <w:t>^ </w:t>
      </w:r>
      <w:hyperlink r:id="rId114" w:anchor="cite_ref-pages_277-310_19-0" w:history="1">
        <w:r w:rsidRPr="003316DF">
          <w:rPr>
            <w:rFonts w:ascii="Arial" w:eastAsia="Times New Roman" w:hAnsi="Arial" w:cs="Arial"/>
            <w:color w:val="0B0080"/>
            <w:sz w:val="28"/>
            <w:szCs w:val="28"/>
          </w:rPr>
          <w:t xml:space="preserve">Jump up </w:t>
        </w:r>
        <w:proofErr w:type="spellStart"/>
        <w:r w:rsidRPr="003316DF">
          <w:rPr>
            <w:rFonts w:ascii="Arial" w:eastAsia="Times New Roman" w:hAnsi="Arial" w:cs="Arial"/>
            <w:color w:val="0B0080"/>
            <w:sz w:val="28"/>
            <w:szCs w:val="28"/>
          </w:rPr>
          <w:t>to</w:t>
        </w:r>
        <w:proofErr w:type="gramStart"/>
        <w:r w:rsidRPr="003316DF">
          <w:rPr>
            <w:rFonts w:ascii="Arial" w:eastAsia="Times New Roman" w:hAnsi="Arial" w:cs="Arial"/>
            <w:color w:val="0B0080"/>
            <w:sz w:val="28"/>
            <w:szCs w:val="28"/>
          </w:rPr>
          <w:t>:</w:t>
        </w:r>
        <w:r w:rsidRPr="003316DF">
          <w:rPr>
            <w:rFonts w:ascii="Arial" w:eastAsia="Times New Roman" w:hAnsi="Arial" w:cs="Arial"/>
            <w:b/>
            <w:bCs/>
            <w:i/>
            <w:iCs/>
            <w:color w:val="0B0080"/>
            <w:sz w:val="28"/>
            <w:szCs w:val="28"/>
            <w:u w:val="single"/>
            <w:vertAlign w:val="superscript"/>
          </w:rPr>
          <w:t>a</w:t>
        </w:r>
        <w:proofErr w:type="spellEnd"/>
        <w:proofErr w:type="gramEnd"/>
      </w:hyperlink>
      <w:r w:rsidRPr="003316DF">
        <w:rPr>
          <w:rFonts w:ascii="Arial" w:eastAsia="Times New Roman" w:hAnsi="Arial" w:cs="Arial"/>
          <w:color w:val="252525"/>
          <w:sz w:val="28"/>
          <w:szCs w:val="28"/>
        </w:rPr>
        <w:t> </w:t>
      </w:r>
      <w:hyperlink r:id="rId115" w:anchor="cite_ref-pages_277-310_19-1" w:history="1">
        <w:r w:rsidRPr="003316DF">
          <w:rPr>
            <w:rFonts w:ascii="Arial" w:eastAsia="Times New Roman" w:hAnsi="Arial" w:cs="Arial"/>
            <w:b/>
            <w:bCs/>
            <w:i/>
            <w:iCs/>
            <w:color w:val="0B0080"/>
            <w:sz w:val="28"/>
            <w:szCs w:val="28"/>
            <w:u w:val="single"/>
            <w:vertAlign w:val="superscript"/>
          </w:rPr>
          <w:t>b</w:t>
        </w:r>
      </w:hyperlink>
      <w:r w:rsidRPr="003316DF">
        <w:rPr>
          <w:rFonts w:ascii="Arial" w:eastAsia="Times New Roman" w:hAnsi="Arial" w:cs="Arial"/>
          <w:color w:val="252525"/>
          <w:sz w:val="28"/>
          <w:szCs w:val="28"/>
        </w:rPr>
        <w:t> Koch, R (1876). </w:t>
      </w:r>
      <w:hyperlink r:id="rId116" w:history="1">
        <w:r w:rsidRPr="003316DF">
          <w:rPr>
            <w:rFonts w:ascii="Arial" w:eastAsia="Times New Roman" w:hAnsi="Arial" w:cs="Arial"/>
            <w:color w:val="663366"/>
            <w:sz w:val="28"/>
            <w:szCs w:val="28"/>
            <w:u w:val="single"/>
          </w:rPr>
          <w:t>"</w:t>
        </w:r>
        <w:proofErr w:type="spellStart"/>
        <w:r w:rsidRPr="003316DF">
          <w:rPr>
            <w:rFonts w:ascii="Arial" w:eastAsia="Times New Roman" w:hAnsi="Arial" w:cs="Arial"/>
            <w:color w:val="663366"/>
            <w:sz w:val="28"/>
            <w:szCs w:val="28"/>
            <w:u w:val="single"/>
          </w:rPr>
          <w:t>UntersuchungenüberBakterien</w:t>
        </w:r>
        <w:proofErr w:type="spellEnd"/>
        <w:r w:rsidRPr="003316DF">
          <w:rPr>
            <w:rFonts w:ascii="Arial" w:eastAsia="Times New Roman" w:hAnsi="Arial" w:cs="Arial"/>
            <w:color w:val="663366"/>
            <w:sz w:val="28"/>
            <w:szCs w:val="28"/>
            <w:u w:val="single"/>
          </w:rPr>
          <w:t xml:space="preserve">: V. Die </w:t>
        </w:r>
        <w:proofErr w:type="spellStart"/>
        <w:r w:rsidRPr="003316DF">
          <w:rPr>
            <w:rFonts w:ascii="Arial" w:eastAsia="Times New Roman" w:hAnsi="Arial" w:cs="Arial"/>
            <w:color w:val="663366"/>
            <w:sz w:val="28"/>
            <w:szCs w:val="28"/>
            <w:u w:val="single"/>
          </w:rPr>
          <w:t>Ätiologie</w:t>
        </w:r>
        <w:proofErr w:type="spellEnd"/>
        <w:r w:rsidRPr="003316DF">
          <w:rPr>
            <w:rFonts w:ascii="Arial" w:eastAsia="Times New Roman" w:hAnsi="Arial" w:cs="Arial"/>
            <w:color w:val="663366"/>
            <w:sz w:val="28"/>
            <w:szCs w:val="28"/>
            <w:u w:val="single"/>
          </w:rPr>
          <w:t xml:space="preserve"> </w:t>
        </w:r>
        <w:proofErr w:type="spellStart"/>
        <w:r w:rsidRPr="003316DF">
          <w:rPr>
            <w:rFonts w:ascii="Arial" w:eastAsia="Times New Roman" w:hAnsi="Arial" w:cs="Arial"/>
            <w:color w:val="663366"/>
            <w:sz w:val="28"/>
            <w:szCs w:val="28"/>
            <w:u w:val="single"/>
          </w:rPr>
          <w:t>der</w:t>
        </w:r>
        <w:proofErr w:type="spellEnd"/>
        <w:r w:rsidRPr="003316DF">
          <w:rPr>
            <w:rFonts w:ascii="Arial" w:eastAsia="Times New Roman" w:hAnsi="Arial" w:cs="Arial"/>
            <w:color w:val="663366"/>
            <w:sz w:val="28"/>
            <w:szCs w:val="28"/>
            <w:u w:val="single"/>
          </w:rPr>
          <w:t xml:space="preserve"> </w:t>
        </w:r>
        <w:proofErr w:type="spellStart"/>
        <w:r w:rsidRPr="003316DF">
          <w:rPr>
            <w:rFonts w:ascii="Arial" w:eastAsia="Times New Roman" w:hAnsi="Arial" w:cs="Arial"/>
            <w:color w:val="663366"/>
            <w:sz w:val="28"/>
            <w:szCs w:val="28"/>
            <w:u w:val="single"/>
          </w:rPr>
          <w:t>Milzbrand-Krankheit</w:t>
        </w:r>
        <w:proofErr w:type="spellEnd"/>
        <w:r w:rsidRPr="003316DF">
          <w:rPr>
            <w:rFonts w:ascii="Arial" w:eastAsia="Times New Roman" w:hAnsi="Arial" w:cs="Arial"/>
            <w:color w:val="663366"/>
            <w:sz w:val="28"/>
            <w:szCs w:val="28"/>
            <w:u w:val="single"/>
          </w:rPr>
          <w:t xml:space="preserve">, </w:t>
        </w:r>
        <w:proofErr w:type="spellStart"/>
        <w:r w:rsidRPr="003316DF">
          <w:rPr>
            <w:rFonts w:ascii="Arial" w:eastAsia="Times New Roman" w:hAnsi="Arial" w:cs="Arial"/>
            <w:color w:val="663366"/>
            <w:sz w:val="28"/>
            <w:szCs w:val="28"/>
            <w:u w:val="single"/>
          </w:rPr>
          <w:t>begründet</w:t>
        </w:r>
        <w:proofErr w:type="spellEnd"/>
        <w:r w:rsidRPr="003316DF">
          <w:rPr>
            <w:rFonts w:ascii="Arial" w:eastAsia="Times New Roman" w:hAnsi="Arial" w:cs="Arial"/>
            <w:color w:val="663366"/>
            <w:sz w:val="28"/>
            <w:szCs w:val="28"/>
            <w:u w:val="single"/>
          </w:rPr>
          <w:t xml:space="preserve"> auf die </w:t>
        </w:r>
        <w:proofErr w:type="spellStart"/>
        <w:r w:rsidRPr="003316DF">
          <w:rPr>
            <w:rFonts w:ascii="Arial" w:eastAsia="Times New Roman" w:hAnsi="Arial" w:cs="Arial"/>
            <w:color w:val="663366"/>
            <w:sz w:val="28"/>
            <w:szCs w:val="28"/>
            <w:u w:val="single"/>
          </w:rPr>
          <w:t>Entwicklungsgeschichte</w:t>
        </w:r>
        <w:proofErr w:type="spellEnd"/>
        <w:r w:rsidRPr="003316DF">
          <w:rPr>
            <w:rFonts w:ascii="Arial" w:eastAsia="Times New Roman" w:hAnsi="Arial" w:cs="Arial"/>
            <w:color w:val="663366"/>
            <w:sz w:val="28"/>
            <w:szCs w:val="28"/>
            <w:u w:val="single"/>
          </w:rPr>
          <w:t xml:space="preserve"> des</w:t>
        </w:r>
        <w:r w:rsidRPr="003316DF">
          <w:rPr>
            <w:rFonts w:ascii="Arial" w:eastAsia="Times New Roman" w:hAnsi="Arial" w:cs="Arial"/>
            <w:color w:val="663366"/>
            <w:sz w:val="28"/>
            <w:szCs w:val="28"/>
          </w:rPr>
          <w:t> </w:t>
        </w:r>
        <w:r w:rsidRPr="003316DF">
          <w:rPr>
            <w:rFonts w:ascii="Arial" w:eastAsia="Times New Roman" w:hAnsi="Arial" w:cs="Arial"/>
            <w:i/>
            <w:iCs/>
            <w:color w:val="663366"/>
            <w:sz w:val="28"/>
            <w:szCs w:val="28"/>
            <w:u w:val="single"/>
          </w:rPr>
          <w:t xml:space="preserve">Bacillus </w:t>
        </w:r>
        <w:proofErr w:type="spellStart"/>
        <w:r w:rsidRPr="003316DF">
          <w:rPr>
            <w:rFonts w:ascii="Arial" w:eastAsia="Times New Roman" w:hAnsi="Arial" w:cs="Arial"/>
            <w:i/>
            <w:iCs/>
            <w:color w:val="663366"/>
            <w:sz w:val="28"/>
            <w:szCs w:val="28"/>
            <w:u w:val="single"/>
          </w:rPr>
          <w:t>anthracis</w:t>
        </w:r>
        <w:proofErr w:type="spellEnd"/>
        <w:r w:rsidRPr="003316DF">
          <w:rPr>
            <w:rFonts w:ascii="Arial" w:eastAsia="Times New Roman" w:hAnsi="Arial" w:cs="Arial"/>
            <w:color w:val="663366"/>
            <w:sz w:val="28"/>
            <w:szCs w:val="28"/>
            <w:u w:val="single"/>
          </w:rPr>
          <w:t>"</w:t>
        </w:r>
      </w:hyperlink>
      <w:r w:rsidRPr="003316DF">
        <w:rPr>
          <w:rFonts w:ascii="Arial" w:eastAsia="Times New Roman" w:hAnsi="Arial" w:cs="Arial"/>
          <w:color w:val="252525"/>
          <w:sz w:val="28"/>
          <w:szCs w:val="28"/>
        </w:rPr>
        <w:t> (PDF).</w:t>
      </w:r>
      <w:proofErr w:type="spellStart"/>
      <w:r w:rsidRPr="003316DF">
        <w:rPr>
          <w:rFonts w:ascii="Arial" w:eastAsia="Times New Roman" w:hAnsi="Arial" w:cs="Arial"/>
          <w:i/>
          <w:iCs/>
          <w:color w:val="252525"/>
          <w:sz w:val="28"/>
          <w:szCs w:val="28"/>
        </w:rPr>
        <w:t>BeitragezurBiologie</w:t>
      </w:r>
      <w:proofErr w:type="spellEnd"/>
      <w:r w:rsidRPr="003316DF">
        <w:rPr>
          <w:rFonts w:ascii="Arial" w:eastAsia="Times New Roman" w:hAnsi="Arial" w:cs="Arial"/>
          <w:i/>
          <w:iCs/>
          <w:color w:val="252525"/>
          <w:sz w:val="28"/>
          <w:szCs w:val="28"/>
        </w:rPr>
        <w:t xml:space="preserve"> </w:t>
      </w:r>
      <w:proofErr w:type="spellStart"/>
      <w:r w:rsidRPr="003316DF">
        <w:rPr>
          <w:rFonts w:ascii="Arial" w:eastAsia="Times New Roman" w:hAnsi="Arial" w:cs="Arial"/>
          <w:i/>
          <w:iCs/>
          <w:color w:val="252525"/>
          <w:sz w:val="28"/>
          <w:szCs w:val="28"/>
        </w:rPr>
        <w:t>der</w:t>
      </w:r>
      <w:proofErr w:type="spellEnd"/>
      <w:r w:rsidRPr="003316DF">
        <w:rPr>
          <w:rFonts w:ascii="Arial" w:eastAsia="Times New Roman" w:hAnsi="Arial" w:cs="Arial"/>
          <w:i/>
          <w:iCs/>
          <w:color w:val="252525"/>
          <w:sz w:val="28"/>
          <w:szCs w:val="28"/>
        </w:rPr>
        <w:t xml:space="preserve"> </w:t>
      </w:r>
      <w:proofErr w:type="spellStart"/>
      <w:r w:rsidRPr="003316DF">
        <w:rPr>
          <w:rFonts w:ascii="Arial" w:eastAsia="Times New Roman" w:hAnsi="Arial" w:cs="Arial"/>
          <w:i/>
          <w:iCs/>
          <w:color w:val="252525"/>
          <w:sz w:val="28"/>
          <w:szCs w:val="28"/>
        </w:rPr>
        <w:t>Pflanzen</w:t>
      </w:r>
      <w:proofErr w:type="spellEnd"/>
      <w:r w:rsidRPr="003316DF">
        <w:rPr>
          <w:rFonts w:ascii="Arial" w:eastAsia="Times New Roman" w:hAnsi="Arial" w:cs="Arial"/>
          <w:color w:val="252525"/>
          <w:sz w:val="28"/>
          <w:szCs w:val="28"/>
        </w:rPr>
        <w:t> </w:t>
      </w:r>
      <w:r w:rsidRPr="003316DF">
        <w:rPr>
          <w:rFonts w:ascii="Arial" w:eastAsia="Times New Roman" w:hAnsi="Arial" w:cs="Arial"/>
          <w:b/>
          <w:bCs/>
          <w:color w:val="252525"/>
          <w:sz w:val="28"/>
          <w:szCs w:val="28"/>
        </w:rPr>
        <w:t>2</w:t>
      </w:r>
      <w:r w:rsidRPr="003316DF">
        <w:rPr>
          <w:rFonts w:ascii="Arial" w:eastAsia="Times New Roman" w:hAnsi="Arial" w:cs="Arial"/>
          <w:color w:val="252525"/>
          <w:sz w:val="28"/>
          <w:szCs w:val="28"/>
        </w:rPr>
        <w:t> (2): 277–310.[Investigations into bacteria: V. The etiology of anthrax, based on the ontogenesis of </w:t>
      </w:r>
      <w:r w:rsidRPr="003316DF">
        <w:rPr>
          <w:rFonts w:ascii="Arial" w:eastAsia="Times New Roman" w:hAnsi="Arial" w:cs="Arial"/>
          <w:i/>
          <w:iCs/>
          <w:color w:val="252525"/>
          <w:sz w:val="28"/>
          <w:szCs w:val="28"/>
        </w:rPr>
        <w:t xml:space="preserve">Bacillus </w:t>
      </w:r>
      <w:proofErr w:type="spellStart"/>
      <w:r w:rsidRPr="003316DF">
        <w:rPr>
          <w:rFonts w:ascii="Arial" w:eastAsia="Times New Roman" w:hAnsi="Arial" w:cs="Arial"/>
          <w:i/>
          <w:iCs/>
          <w:color w:val="252525"/>
          <w:sz w:val="28"/>
          <w:szCs w:val="28"/>
        </w:rPr>
        <w:t>anthracis</w:t>
      </w:r>
      <w:proofErr w:type="spellEnd"/>
      <w:r w:rsidRPr="003316DF">
        <w:rPr>
          <w:rFonts w:ascii="Arial" w:eastAsia="Times New Roman" w:hAnsi="Arial" w:cs="Arial"/>
          <w:color w:val="252525"/>
          <w:sz w:val="28"/>
          <w:szCs w:val="28"/>
        </w:rPr>
        <w:t xml:space="preserve">], </w:t>
      </w:r>
      <w:proofErr w:type="spellStart"/>
      <w:r w:rsidRPr="003316DF">
        <w:rPr>
          <w:rFonts w:ascii="Arial" w:eastAsia="Times New Roman" w:hAnsi="Arial" w:cs="Arial"/>
          <w:color w:val="252525"/>
          <w:sz w:val="28"/>
          <w:szCs w:val="28"/>
        </w:rPr>
        <w:t>Cohns</w:t>
      </w:r>
      <w:proofErr w:type="spellEnd"/>
    </w:p>
    <w:p w:rsidR="0042776B" w:rsidRPr="003316DF" w:rsidRDefault="0042776B"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r w:rsidRPr="003316DF">
        <w:rPr>
          <w:rFonts w:ascii="Arial" w:eastAsia="Times New Roman" w:hAnsi="Arial" w:cs="Arial"/>
          <w:color w:val="252525"/>
          <w:sz w:val="28"/>
          <w:szCs w:val="28"/>
        </w:rPr>
        <w:t>^ </w:t>
      </w:r>
      <w:hyperlink r:id="rId117" w:anchor="cite_ref-Pimental04_20-0" w:history="1">
        <w:r w:rsidRPr="003316DF">
          <w:rPr>
            <w:rFonts w:ascii="Arial" w:eastAsia="Times New Roman" w:hAnsi="Arial" w:cs="Arial"/>
            <w:color w:val="0B0080"/>
            <w:sz w:val="28"/>
            <w:szCs w:val="28"/>
          </w:rPr>
          <w:t xml:space="preserve">Jump up </w:t>
        </w:r>
        <w:proofErr w:type="spellStart"/>
        <w:r w:rsidRPr="003316DF">
          <w:rPr>
            <w:rFonts w:ascii="Arial" w:eastAsia="Times New Roman" w:hAnsi="Arial" w:cs="Arial"/>
            <w:color w:val="0B0080"/>
            <w:sz w:val="28"/>
            <w:szCs w:val="28"/>
          </w:rPr>
          <w:t>to</w:t>
        </w:r>
        <w:proofErr w:type="gramStart"/>
        <w:r w:rsidRPr="003316DF">
          <w:rPr>
            <w:rFonts w:ascii="Arial" w:eastAsia="Times New Roman" w:hAnsi="Arial" w:cs="Arial"/>
            <w:color w:val="0B0080"/>
            <w:sz w:val="28"/>
            <w:szCs w:val="28"/>
          </w:rPr>
          <w:t>:</w:t>
        </w:r>
        <w:r w:rsidRPr="003316DF">
          <w:rPr>
            <w:rFonts w:ascii="Arial" w:eastAsia="Times New Roman" w:hAnsi="Arial" w:cs="Arial"/>
            <w:b/>
            <w:bCs/>
            <w:i/>
            <w:iCs/>
            <w:color w:val="0B0080"/>
            <w:sz w:val="28"/>
            <w:szCs w:val="28"/>
            <w:u w:val="single"/>
            <w:vertAlign w:val="superscript"/>
          </w:rPr>
          <w:t>a</w:t>
        </w:r>
        <w:proofErr w:type="spellEnd"/>
        <w:proofErr w:type="gramEnd"/>
      </w:hyperlink>
      <w:r w:rsidRPr="003316DF">
        <w:rPr>
          <w:rFonts w:ascii="Arial" w:eastAsia="Times New Roman" w:hAnsi="Arial" w:cs="Arial"/>
          <w:color w:val="252525"/>
          <w:sz w:val="28"/>
          <w:szCs w:val="28"/>
        </w:rPr>
        <w:t> </w:t>
      </w:r>
      <w:hyperlink r:id="rId118" w:anchor="cite_ref-Pimental04_20-1" w:history="1">
        <w:r w:rsidRPr="003316DF">
          <w:rPr>
            <w:rFonts w:ascii="Arial" w:eastAsia="Times New Roman" w:hAnsi="Arial" w:cs="Arial"/>
            <w:b/>
            <w:bCs/>
            <w:i/>
            <w:iCs/>
            <w:color w:val="0B0080"/>
            <w:sz w:val="28"/>
            <w:szCs w:val="28"/>
            <w:u w:val="single"/>
            <w:vertAlign w:val="superscript"/>
          </w:rPr>
          <w:t>b</w:t>
        </w:r>
      </w:hyperlink>
      <w:r w:rsidRPr="003316DF">
        <w:rPr>
          <w:rFonts w:ascii="Arial" w:eastAsia="Times New Roman" w:hAnsi="Arial" w:cs="Arial"/>
          <w:color w:val="252525"/>
          <w:sz w:val="28"/>
          <w:szCs w:val="28"/>
        </w:rPr>
        <w:t> </w:t>
      </w:r>
      <w:hyperlink r:id="rId119" w:anchor="cite_ref-Pimental04_20-2" w:history="1">
        <w:r w:rsidRPr="003316DF">
          <w:rPr>
            <w:rFonts w:ascii="Arial" w:eastAsia="Times New Roman" w:hAnsi="Arial" w:cs="Arial"/>
            <w:b/>
            <w:bCs/>
            <w:i/>
            <w:iCs/>
            <w:color w:val="0B0080"/>
            <w:sz w:val="28"/>
            <w:szCs w:val="28"/>
            <w:u w:val="single"/>
            <w:vertAlign w:val="superscript"/>
          </w:rPr>
          <w:t>c</w:t>
        </w:r>
      </w:hyperlink>
      <w:r w:rsidRPr="003316DF">
        <w:rPr>
          <w:rFonts w:ascii="Arial" w:eastAsia="Times New Roman" w:hAnsi="Arial" w:cs="Arial"/>
          <w:color w:val="252525"/>
          <w:sz w:val="28"/>
          <w:szCs w:val="28"/>
        </w:rPr>
        <w:t> </w:t>
      </w:r>
      <w:hyperlink r:id="rId120" w:anchor="cite_ref-Pimental04_20-3" w:history="1">
        <w:r w:rsidRPr="003316DF">
          <w:rPr>
            <w:rFonts w:ascii="Arial" w:eastAsia="Times New Roman" w:hAnsi="Arial" w:cs="Arial"/>
            <w:b/>
            <w:bCs/>
            <w:i/>
            <w:iCs/>
            <w:color w:val="0B0080"/>
            <w:sz w:val="28"/>
            <w:szCs w:val="28"/>
            <w:u w:val="single"/>
            <w:vertAlign w:val="superscript"/>
          </w:rPr>
          <w:t>d</w:t>
        </w:r>
      </w:hyperlink>
      <w:r w:rsidRPr="003316DF">
        <w:rPr>
          <w:rFonts w:ascii="Arial" w:eastAsia="Times New Roman" w:hAnsi="Arial" w:cs="Arial"/>
          <w:color w:val="252525"/>
          <w:sz w:val="28"/>
          <w:szCs w:val="28"/>
        </w:rPr>
        <w:t> </w:t>
      </w:r>
      <w:proofErr w:type="spellStart"/>
      <w:r w:rsidRPr="003316DF">
        <w:rPr>
          <w:rFonts w:ascii="Arial" w:eastAsia="Times New Roman" w:hAnsi="Arial" w:cs="Arial"/>
          <w:color w:val="252525"/>
          <w:sz w:val="28"/>
          <w:szCs w:val="28"/>
        </w:rPr>
        <w:t>Pimental</w:t>
      </w:r>
      <w:proofErr w:type="spellEnd"/>
      <w:r w:rsidRPr="003316DF">
        <w:rPr>
          <w:rFonts w:ascii="Arial" w:eastAsia="Times New Roman" w:hAnsi="Arial" w:cs="Arial"/>
          <w:color w:val="252525"/>
          <w:sz w:val="28"/>
          <w:szCs w:val="28"/>
        </w:rPr>
        <w:t xml:space="preserve">, RA; Christensen, KA; </w:t>
      </w:r>
      <w:proofErr w:type="spellStart"/>
      <w:r w:rsidRPr="003316DF">
        <w:rPr>
          <w:rFonts w:ascii="Arial" w:eastAsia="Times New Roman" w:hAnsi="Arial" w:cs="Arial"/>
          <w:color w:val="252525"/>
          <w:sz w:val="28"/>
          <w:szCs w:val="28"/>
        </w:rPr>
        <w:t>Krantz</w:t>
      </w:r>
      <w:proofErr w:type="spellEnd"/>
      <w:r w:rsidRPr="003316DF">
        <w:rPr>
          <w:rFonts w:ascii="Arial" w:eastAsia="Times New Roman" w:hAnsi="Arial" w:cs="Arial"/>
          <w:color w:val="252525"/>
          <w:sz w:val="28"/>
          <w:szCs w:val="28"/>
        </w:rPr>
        <w:t>, BA; Collier, RJ (September 2004). </w:t>
      </w:r>
      <w:hyperlink r:id="rId121" w:history="1">
        <w:r w:rsidRPr="003316DF">
          <w:rPr>
            <w:rFonts w:ascii="Arial" w:eastAsia="Times New Roman" w:hAnsi="Arial" w:cs="Arial"/>
            <w:color w:val="663366"/>
            <w:sz w:val="28"/>
            <w:szCs w:val="28"/>
            <w:u w:val="single"/>
          </w:rPr>
          <w:t xml:space="preserve">"Anthrax toxin complexes: </w:t>
        </w:r>
        <w:proofErr w:type="spellStart"/>
        <w:r w:rsidRPr="003316DF">
          <w:rPr>
            <w:rFonts w:ascii="Arial" w:eastAsia="Times New Roman" w:hAnsi="Arial" w:cs="Arial"/>
            <w:color w:val="663366"/>
            <w:sz w:val="28"/>
            <w:szCs w:val="28"/>
            <w:u w:val="single"/>
          </w:rPr>
          <w:t>heptameric</w:t>
        </w:r>
        <w:proofErr w:type="spellEnd"/>
        <w:r w:rsidRPr="003316DF">
          <w:rPr>
            <w:rFonts w:ascii="Arial" w:eastAsia="Times New Roman" w:hAnsi="Arial" w:cs="Arial"/>
            <w:color w:val="663366"/>
            <w:sz w:val="28"/>
            <w:szCs w:val="28"/>
            <w:u w:val="single"/>
          </w:rPr>
          <w:t xml:space="preserve"> protective antigen can bind lethal factor and edema factor simultaneously"</w:t>
        </w:r>
      </w:hyperlink>
      <w:r w:rsidRPr="003316DF">
        <w:rPr>
          <w:rFonts w:ascii="Arial" w:eastAsia="Times New Roman" w:hAnsi="Arial" w:cs="Arial"/>
          <w:color w:val="252525"/>
          <w:sz w:val="28"/>
          <w:szCs w:val="28"/>
        </w:rPr>
        <w:t>. </w:t>
      </w:r>
      <w:r w:rsidRPr="003316DF">
        <w:rPr>
          <w:rFonts w:ascii="Arial" w:eastAsia="Times New Roman" w:hAnsi="Arial" w:cs="Arial"/>
          <w:i/>
          <w:iCs/>
          <w:color w:val="252525"/>
          <w:sz w:val="28"/>
          <w:szCs w:val="28"/>
        </w:rPr>
        <w:t>Biochemical and Biophysical Research Communications</w:t>
      </w:r>
      <w:r w:rsidRPr="003316DF">
        <w:rPr>
          <w:rFonts w:ascii="Arial" w:eastAsia="Times New Roman" w:hAnsi="Arial" w:cs="Arial"/>
          <w:color w:val="252525"/>
          <w:sz w:val="28"/>
          <w:szCs w:val="28"/>
        </w:rPr>
        <w:t> </w:t>
      </w:r>
      <w:r w:rsidRPr="003316DF">
        <w:rPr>
          <w:rFonts w:ascii="Arial" w:eastAsia="Times New Roman" w:hAnsi="Arial" w:cs="Arial"/>
          <w:b/>
          <w:bCs/>
          <w:color w:val="252525"/>
          <w:sz w:val="28"/>
          <w:szCs w:val="28"/>
        </w:rPr>
        <w:t>322</w:t>
      </w:r>
      <w:r w:rsidRPr="003316DF">
        <w:rPr>
          <w:rFonts w:ascii="Arial" w:eastAsia="Times New Roman" w:hAnsi="Arial" w:cs="Arial"/>
          <w:color w:val="252525"/>
          <w:sz w:val="28"/>
          <w:szCs w:val="28"/>
        </w:rPr>
        <w:t> (1): 258–62.</w:t>
      </w:r>
      <w:hyperlink r:id="rId122" w:tooltip="Digital object identifier" w:history="1">
        <w:proofErr w:type="gramStart"/>
        <w:r w:rsidRPr="003316DF">
          <w:rPr>
            <w:rFonts w:ascii="Arial" w:eastAsia="Times New Roman" w:hAnsi="Arial" w:cs="Arial"/>
            <w:color w:val="0B0080"/>
            <w:sz w:val="28"/>
            <w:szCs w:val="28"/>
            <w:u w:val="single"/>
          </w:rPr>
          <w:t>doi</w:t>
        </w:r>
        <w:proofErr w:type="gramEnd"/>
      </w:hyperlink>
      <w:r w:rsidRPr="003316DF">
        <w:rPr>
          <w:rFonts w:ascii="Arial" w:eastAsia="Times New Roman" w:hAnsi="Arial" w:cs="Arial"/>
          <w:color w:val="252525"/>
          <w:sz w:val="28"/>
          <w:szCs w:val="28"/>
        </w:rPr>
        <w:t>:</w:t>
      </w:r>
      <w:hyperlink r:id="rId123" w:history="1">
        <w:r w:rsidRPr="003316DF">
          <w:rPr>
            <w:rFonts w:ascii="Arial" w:eastAsia="Times New Roman" w:hAnsi="Arial" w:cs="Arial"/>
            <w:color w:val="663366"/>
            <w:sz w:val="28"/>
            <w:szCs w:val="28"/>
            <w:u w:val="single"/>
          </w:rPr>
          <w:t>10.1016/j.bbrc.2004.07.105</w:t>
        </w:r>
      </w:hyperlink>
      <w:r w:rsidRPr="003316DF">
        <w:rPr>
          <w:rFonts w:ascii="Arial" w:eastAsia="Times New Roman" w:hAnsi="Arial" w:cs="Arial"/>
          <w:color w:val="252525"/>
          <w:sz w:val="28"/>
          <w:szCs w:val="28"/>
        </w:rPr>
        <w:t>. </w:t>
      </w:r>
      <w:hyperlink r:id="rId124" w:tooltip="PubMed Identifier" w:history="1">
        <w:r w:rsidRPr="003316DF">
          <w:rPr>
            <w:rFonts w:ascii="Arial" w:eastAsia="Times New Roman" w:hAnsi="Arial" w:cs="Arial"/>
            <w:color w:val="0B0080"/>
            <w:sz w:val="28"/>
            <w:szCs w:val="28"/>
            <w:u w:val="single"/>
          </w:rPr>
          <w:t>PMID</w:t>
        </w:r>
      </w:hyperlink>
      <w:r w:rsidRPr="003316DF">
        <w:rPr>
          <w:rFonts w:ascii="Arial" w:eastAsia="Times New Roman" w:hAnsi="Arial" w:cs="Arial"/>
          <w:color w:val="252525"/>
          <w:sz w:val="28"/>
          <w:szCs w:val="28"/>
        </w:rPr>
        <w:t> </w:t>
      </w:r>
      <w:hyperlink r:id="rId125" w:history="1">
        <w:r w:rsidRPr="003316DF">
          <w:rPr>
            <w:rFonts w:ascii="Arial" w:eastAsia="Times New Roman" w:hAnsi="Arial" w:cs="Arial"/>
            <w:color w:val="663366"/>
            <w:sz w:val="28"/>
            <w:szCs w:val="28"/>
            <w:u w:val="single"/>
          </w:rPr>
          <w:t>15313199</w:t>
        </w:r>
      </w:hyperlink>
      <w:r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26" w:anchor="cite_ref-21"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proofErr w:type="spellStart"/>
      <w:r w:rsidR="0042776B" w:rsidRPr="003316DF">
        <w:rPr>
          <w:rFonts w:ascii="Arial" w:eastAsia="Times New Roman" w:hAnsi="Arial" w:cs="Arial"/>
          <w:color w:val="252525"/>
          <w:sz w:val="28"/>
          <w:szCs w:val="28"/>
        </w:rPr>
        <w:t>Chvyrkova</w:t>
      </w:r>
      <w:proofErr w:type="spellEnd"/>
      <w:r w:rsidR="0042776B" w:rsidRPr="003316DF">
        <w:rPr>
          <w:rFonts w:ascii="Arial" w:eastAsia="Times New Roman" w:hAnsi="Arial" w:cs="Arial"/>
          <w:color w:val="252525"/>
          <w:sz w:val="28"/>
          <w:szCs w:val="28"/>
        </w:rPr>
        <w:t xml:space="preserve">, I; Zhang, XC; </w:t>
      </w:r>
      <w:proofErr w:type="spellStart"/>
      <w:r w:rsidR="0042776B" w:rsidRPr="003316DF">
        <w:rPr>
          <w:rFonts w:ascii="Arial" w:eastAsia="Times New Roman" w:hAnsi="Arial" w:cs="Arial"/>
          <w:color w:val="252525"/>
          <w:sz w:val="28"/>
          <w:szCs w:val="28"/>
        </w:rPr>
        <w:t>Terzyan</w:t>
      </w:r>
      <w:proofErr w:type="spellEnd"/>
      <w:r w:rsidR="0042776B" w:rsidRPr="003316DF">
        <w:rPr>
          <w:rFonts w:ascii="Arial" w:eastAsia="Times New Roman" w:hAnsi="Arial" w:cs="Arial"/>
          <w:color w:val="252525"/>
          <w:sz w:val="28"/>
          <w:szCs w:val="28"/>
        </w:rPr>
        <w:t>, S (August 2007).</w:t>
      </w:r>
      <w:hyperlink r:id="rId127" w:history="1">
        <w:r w:rsidR="0042776B" w:rsidRPr="003316DF">
          <w:rPr>
            <w:rFonts w:ascii="Arial" w:eastAsia="Times New Roman" w:hAnsi="Arial" w:cs="Arial"/>
            <w:color w:val="663366"/>
            <w:sz w:val="28"/>
            <w:szCs w:val="28"/>
            <w:u w:val="single"/>
          </w:rPr>
          <w:t xml:space="preserve">"Lethal Factor of Anthrax Toxin Binds </w:t>
        </w:r>
        <w:proofErr w:type="spellStart"/>
        <w:r w:rsidR="0042776B" w:rsidRPr="003316DF">
          <w:rPr>
            <w:rFonts w:ascii="Arial" w:eastAsia="Times New Roman" w:hAnsi="Arial" w:cs="Arial"/>
            <w:color w:val="663366"/>
            <w:sz w:val="28"/>
            <w:szCs w:val="28"/>
            <w:u w:val="single"/>
          </w:rPr>
          <w:t>Monomeric</w:t>
        </w:r>
        <w:proofErr w:type="spellEnd"/>
        <w:r w:rsidR="0042776B" w:rsidRPr="003316DF">
          <w:rPr>
            <w:rFonts w:ascii="Arial" w:eastAsia="Times New Roman" w:hAnsi="Arial" w:cs="Arial"/>
            <w:color w:val="663366"/>
            <w:sz w:val="28"/>
            <w:szCs w:val="28"/>
            <w:u w:val="single"/>
          </w:rPr>
          <w:t xml:space="preserve"> Form of Protective Antigen"</w:t>
        </w:r>
      </w:hyperlink>
      <w:r w:rsidR="0042776B" w:rsidRPr="003316DF">
        <w:rPr>
          <w:rFonts w:ascii="Arial" w:eastAsia="Times New Roman" w:hAnsi="Arial" w:cs="Arial"/>
          <w:color w:val="252525"/>
          <w:sz w:val="28"/>
          <w:szCs w:val="28"/>
        </w:rPr>
        <w:t>. </w:t>
      </w:r>
      <w:r w:rsidR="0042776B" w:rsidRPr="003316DF">
        <w:rPr>
          <w:rFonts w:ascii="Arial" w:eastAsia="Times New Roman" w:hAnsi="Arial" w:cs="Arial"/>
          <w:i/>
          <w:iCs/>
          <w:color w:val="252525"/>
          <w:sz w:val="28"/>
          <w:szCs w:val="28"/>
        </w:rPr>
        <w:t>Biochemical and Biophysical Research Communications</w:t>
      </w:r>
      <w:r w:rsidR="0042776B" w:rsidRPr="003316DF">
        <w:rPr>
          <w:rFonts w:ascii="Arial" w:eastAsia="Times New Roman" w:hAnsi="Arial" w:cs="Arial"/>
          <w:color w:val="252525"/>
          <w:sz w:val="28"/>
          <w:szCs w:val="28"/>
        </w:rPr>
        <w:t> </w:t>
      </w:r>
      <w:r w:rsidR="0042776B" w:rsidRPr="003316DF">
        <w:rPr>
          <w:rFonts w:ascii="Arial" w:eastAsia="Times New Roman" w:hAnsi="Arial" w:cs="Arial"/>
          <w:b/>
          <w:bCs/>
          <w:color w:val="252525"/>
          <w:sz w:val="28"/>
          <w:szCs w:val="28"/>
        </w:rPr>
        <w:t>360</w:t>
      </w:r>
      <w:r w:rsidR="0042776B" w:rsidRPr="003316DF">
        <w:rPr>
          <w:rFonts w:ascii="Arial" w:eastAsia="Times New Roman" w:hAnsi="Arial" w:cs="Arial"/>
          <w:color w:val="252525"/>
          <w:sz w:val="28"/>
          <w:szCs w:val="28"/>
        </w:rPr>
        <w:t> (3): 690–5.</w:t>
      </w:r>
      <w:hyperlink r:id="rId128" w:tooltip="Digital object identifier" w:history="1">
        <w:proofErr w:type="gramStart"/>
        <w:r w:rsidR="0042776B" w:rsidRPr="003316DF">
          <w:rPr>
            <w:rFonts w:ascii="Arial" w:eastAsia="Times New Roman" w:hAnsi="Arial" w:cs="Arial"/>
            <w:color w:val="0B0080"/>
            <w:sz w:val="28"/>
            <w:szCs w:val="28"/>
            <w:u w:val="single"/>
          </w:rPr>
          <w:t>doi</w:t>
        </w:r>
        <w:proofErr w:type="gramEnd"/>
      </w:hyperlink>
      <w:r w:rsidR="0042776B" w:rsidRPr="003316DF">
        <w:rPr>
          <w:rFonts w:ascii="Arial" w:eastAsia="Times New Roman" w:hAnsi="Arial" w:cs="Arial"/>
          <w:color w:val="252525"/>
          <w:sz w:val="28"/>
          <w:szCs w:val="28"/>
        </w:rPr>
        <w:t>:</w:t>
      </w:r>
      <w:hyperlink r:id="rId129" w:history="1">
        <w:r w:rsidR="0042776B" w:rsidRPr="003316DF">
          <w:rPr>
            <w:rFonts w:ascii="Arial" w:eastAsia="Times New Roman" w:hAnsi="Arial" w:cs="Arial"/>
            <w:color w:val="663366"/>
            <w:sz w:val="28"/>
            <w:szCs w:val="28"/>
            <w:u w:val="single"/>
          </w:rPr>
          <w:t>10.1016/j.bbrc.2007.06.124</w:t>
        </w:r>
      </w:hyperlink>
      <w:r w:rsidR="0042776B" w:rsidRPr="003316DF">
        <w:rPr>
          <w:rFonts w:ascii="Arial" w:eastAsia="Times New Roman" w:hAnsi="Arial" w:cs="Arial"/>
          <w:color w:val="252525"/>
          <w:sz w:val="28"/>
          <w:szCs w:val="28"/>
        </w:rPr>
        <w:t>. </w:t>
      </w:r>
      <w:hyperlink r:id="rId130" w:tooltip="PubMed Central" w:history="1">
        <w:r w:rsidR="0042776B" w:rsidRPr="003316DF">
          <w:rPr>
            <w:rFonts w:ascii="Arial" w:eastAsia="Times New Roman" w:hAnsi="Arial" w:cs="Arial"/>
            <w:color w:val="0B0080"/>
            <w:sz w:val="28"/>
            <w:szCs w:val="28"/>
            <w:u w:val="single"/>
          </w:rPr>
          <w:t>PMC</w:t>
        </w:r>
      </w:hyperlink>
      <w:r w:rsidR="0042776B" w:rsidRPr="003316DF">
        <w:rPr>
          <w:rFonts w:ascii="Arial" w:eastAsia="Times New Roman" w:hAnsi="Arial" w:cs="Arial"/>
          <w:color w:val="252525"/>
          <w:sz w:val="28"/>
          <w:szCs w:val="28"/>
        </w:rPr>
        <w:t> </w:t>
      </w:r>
      <w:hyperlink r:id="rId131" w:history="1">
        <w:r w:rsidR="0042776B" w:rsidRPr="003316DF">
          <w:rPr>
            <w:rFonts w:ascii="Arial" w:eastAsia="Times New Roman" w:hAnsi="Arial" w:cs="Arial"/>
            <w:color w:val="663366"/>
            <w:sz w:val="28"/>
            <w:szCs w:val="28"/>
            <w:u w:val="single"/>
          </w:rPr>
          <w:t>1986636</w:t>
        </w:r>
      </w:hyperlink>
      <w:r w:rsidR="0042776B" w:rsidRPr="003316DF">
        <w:rPr>
          <w:rFonts w:ascii="Arial" w:eastAsia="Times New Roman" w:hAnsi="Arial" w:cs="Arial"/>
          <w:color w:val="252525"/>
          <w:sz w:val="28"/>
          <w:szCs w:val="28"/>
        </w:rPr>
        <w:t>.</w:t>
      </w:r>
      <w:hyperlink r:id="rId132" w:tooltip="PubMed Identifier" w:history="1">
        <w:r w:rsidR="0042776B" w:rsidRPr="003316DF">
          <w:rPr>
            <w:rFonts w:ascii="Arial" w:eastAsia="Times New Roman" w:hAnsi="Arial" w:cs="Arial"/>
            <w:color w:val="0B0080"/>
            <w:sz w:val="28"/>
            <w:szCs w:val="28"/>
            <w:u w:val="single"/>
          </w:rPr>
          <w:t>PMID</w:t>
        </w:r>
      </w:hyperlink>
      <w:r w:rsidR="0042776B" w:rsidRPr="003316DF">
        <w:rPr>
          <w:rFonts w:ascii="Arial" w:eastAsia="Times New Roman" w:hAnsi="Arial" w:cs="Arial"/>
          <w:color w:val="252525"/>
          <w:sz w:val="28"/>
          <w:szCs w:val="28"/>
        </w:rPr>
        <w:t> </w:t>
      </w:r>
      <w:r w:rsidR="0042776B" w:rsidRPr="003316DF">
        <w:rPr>
          <w:rFonts w:ascii="Arial" w:eastAsia="Times New Roman" w:hAnsi="Arial" w:cs="Arial"/>
          <w:color w:val="663366"/>
          <w:sz w:val="28"/>
          <w:szCs w:val="28"/>
          <w:u w:val="single"/>
        </w:rPr>
        <w:t>17617379</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33" w:anchor="cite_ref-Suffin1978_22-0"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proofErr w:type="spellStart"/>
      <w:r w:rsidR="0042776B" w:rsidRPr="003316DF">
        <w:rPr>
          <w:rFonts w:ascii="Arial" w:eastAsia="Times New Roman" w:hAnsi="Arial" w:cs="Arial"/>
          <w:color w:val="252525"/>
          <w:sz w:val="28"/>
          <w:szCs w:val="28"/>
        </w:rPr>
        <w:t>Suffin</w:t>
      </w:r>
      <w:proofErr w:type="spellEnd"/>
      <w:r w:rsidR="0042776B" w:rsidRPr="003316DF">
        <w:rPr>
          <w:rFonts w:ascii="Arial" w:eastAsia="Times New Roman" w:hAnsi="Arial" w:cs="Arial"/>
          <w:color w:val="252525"/>
          <w:sz w:val="28"/>
          <w:szCs w:val="28"/>
        </w:rPr>
        <w:t>, S. C.; Carnes, W. H.; Kaufmann, A. F. (September 1978). "Inhalation anthrax in a home craftsman". </w:t>
      </w:r>
      <w:r w:rsidR="0042776B" w:rsidRPr="003316DF">
        <w:rPr>
          <w:rFonts w:ascii="Arial" w:eastAsia="Times New Roman" w:hAnsi="Arial" w:cs="Arial"/>
          <w:i/>
          <w:iCs/>
          <w:color w:val="252525"/>
          <w:sz w:val="28"/>
          <w:szCs w:val="28"/>
        </w:rPr>
        <w:t>Human Pathology</w:t>
      </w:r>
      <w:r w:rsidR="0042776B" w:rsidRPr="003316DF">
        <w:rPr>
          <w:rFonts w:ascii="Arial" w:eastAsia="Times New Roman" w:hAnsi="Arial" w:cs="Arial"/>
          <w:color w:val="252525"/>
          <w:sz w:val="28"/>
          <w:szCs w:val="28"/>
        </w:rPr>
        <w:t> </w:t>
      </w:r>
      <w:r w:rsidR="0042776B" w:rsidRPr="003316DF">
        <w:rPr>
          <w:rFonts w:ascii="Arial" w:eastAsia="Times New Roman" w:hAnsi="Arial" w:cs="Arial"/>
          <w:b/>
          <w:bCs/>
          <w:color w:val="252525"/>
          <w:sz w:val="28"/>
          <w:szCs w:val="28"/>
        </w:rPr>
        <w:t>9</w:t>
      </w:r>
      <w:r w:rsidR="0042776B" w:rsidRPr="003316DF">
        <w:rPr>
          <w:rFonts w:ascii="Arial" w:eastAsia="Times New Roman" w:hAnsi="Arial" w:cs="Arial"/>
          <w:color w:val="252525"/>
          <w:sz w:val="28"/>
          <w:szCs w:val="28"/>
        </w:rPr>
        <w:t> (5): 594–7.</w:t>
      </w:r>
      <w:hyperlink r:id="rId134" w:tooltip="Digital object identifier" w:history="1">
        <w:proofErr w:type="gramStart"/>
        <w:r w:rsidR="0042776B" w:rsidRPr="003316DF">
          <w:rPr>
            <w:rFonts w:ascii="Arial" w:eastAsia="Times New Roman" w:hAnsi="Arial" w:cs="Arial"/>
            <w:color w:val="0B0080"/>
            <w:sz w:val="28"/>
            <w:szCs w:val="28"/>
            <w:u w:val="single"/>
          </w:rPr>
          <w:t>doi</w:t>
        </w:r>
        <w:proofErr w:type="gramEnd"/>
      </w:hyperlink>
      <w:r w:rsidR="0042776B" w:rsidRPr="003316DF">
        <w:rPr>
          <w:rFonts w:ascii="Arial" w:eastAsia="Times New Roman" w:hAnsi="Arial" w:cs="Arial"/>
          <w:color w:val="252525"/>
          <w:sz w:val="28"/>
          <w:szCs w:val="28"/>
        </w:rPr>
        <w:t>:</w:t>
      </w:r>
      <w:hyperlink r:id="rId135" w:history="1">
        <w:r w:rsidR="0042776B" w:rsidRPr="003316DF">
          <w:rPr>
            <w:rFonts w:ascii="Arial" w:eastAsia="Times New Roman" w:hAnsi="Arial" w:cs="Arial"/>
            <w:color w:val="663366"/>
            <w:sz w:val="28"/>
            <w:szCs w:val="28"/>
            <w:u w:val="single"/>
          </w:rPr>
          <w:t>10.1016/S0046-8177(78)80140-3</w:t>
        </w:r>
      </w:hyperlink>
      <w:r w:rsidR="0042776B" w:rsidRPr="003316DF">
        <w:rPr>
          <w:rFonts w:ascii="Arial" w:eastAsia="Times New Roman" w:hAnsi="Arial" w:cs="Arial"/>
          <w:color w:val="252525"/>
          <w:sz w:val="28"/>
          <w:szCs w:val="28"/>
        </w:rPr>
        <w:t>. </w:t>
      </w:r>
      <w:hyperlink r:id="rId136" w:tooltip="PubMed Identifier" w:history="1">
        <w:r w:rsidR="0042776B" w:rsidRPr="003316DF">
          <w:rPr>
            <w:rFonts w:ascii="Arial" w:eastAsia="Times New Roman" w:hAnsi="Arial" w:cs="Arial"/>
            <w:color w:val="0B0080"/>
            <w:sz w:val="28"/>
            <w:szCs w:val="28"/>
            <w:u w:val="single"/>
          </w:rPr>
          <w:t>PMID</w:t>
        </w:r>
      </w:hyperlink>
      <w:r w:rsidR="0042776B" w:rsidRPr="003316DF">
        <w:rPr>
          <w:rFonts w:ascii="Arial" w:eastAsia="Times New Roman" w:hAnsi="Arial" w:cs="Arial"/>
          <w:color w:val="252525"/>
          <w:sz w:val="28"/>
          <w:szCs w:val="28"/>
        </w:rPr>
        <w:t> </w:t>
      </w:r>
      <w:hyperlink r:id="rId137" w:history="1">
        <w:r w:rsidR="0042776B" w:rsidRPr="003316DF">
          <w:rPr>
            <w:rFonts w:ascii="Arial" w:eastAsia="Times New Roman" w:hAnsi="Arial" w:cs="Arial"/>
            <w:color w:val="663366"/>
            <w:sz w:val="28"/>
            <w:szCs w:val="28"/>
            <w:u w:val="single"/>
          </w:rPr>
          <w:t>101438</w:t>
        </w:r>
      </w:hyperlink>
      <w:r w:rsidR="0042776B"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38" w:anchor="cite_ref-23"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139" w:history="1">
        <w:r w:rsidR="0042776B" w:rsidRPr="003316DF">
          <w:rPr>
            <w:rFonts w:ascii="Arial" w:eastAsia="Times New Roman" w:hAnsi="Arial" w:cs="Arial"/>
            <w:color w:val="663366"/>
            <w:sz w:val="28"/>
            <w:szCs w:val="28"/>
            <w:u w:val="single"/>
          </w:rPr>
          <w:t>"Man who breathed in anthrax dies"</w:t>
        </w:r>
      </w:hyperlink>
      <w:r w:rsidR="0042776B" w:rsidRPr="003316DF">
        <w:rPr>
          <w:rFonts w:ascii="Arial" w:eastAsia="Times New Roman" w:hAnsi="Arial" w:cs="Arial"/>
          <w:color w:val="252525"/>
          <w:sz w:val="28"/>
          <w:szCs w:val="28"/>
        </w:rPr>
        <w:t>. </w:t>
      </w:r>
      <w:r w:rsidR="0042776B" w:rsidRPr="003316DF">
        <w:rPr>
          <w:rFonts w:ascii="Arial" w:eastAsia="Times New Roman" w:hAnsi="Arial" w:cs="Arial"/>
          <w:i/>
          <w:iCs/>
          <w:color w:val="252525"/>
          <w:sz w:val="28"/>
          <w:szCs w:val="28"/>
        </w:rPr>
        <w:t>BBC News</w:t>
      </w:r>
      <w:r w:rsidR="0042776B" w:rsidRPr="003316DF">
        <w:rPr>
          <w:rFonts w:ascii="Arial" w:eastAsia="Times New Roman" w:hAnsi="Arial" w:cs="Arial"/>
          <w:color w:val="252525"/>
          <w:sz w:val="28"/>
          <w:szCs w:val="28"/>
        </w:rPr>
        <w:t>. 2 November 2008.</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40" w:anchor="cite_ref-24"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141" w:history="1">
        <w:r w:rsidR="0042776B" w:rsidRPr="003316DF">
          <w:rPr>
            <w:rFonts w:ascii="Arial" w:eastAsia="Times New Roman" w:hAnsi="Arial" w:cs="Arial"/>
            <w:color w:val="663366"/>
            <w:sz w:val="28"/>
            <w:szCs w:val="28"/>
            <w:u w:val="single"/>
          </w:rPr>
          <w:t xml:space="preserve">"An Outbreak of Anthrax </w:t>
        </w:r>
        <w:proofErr w:type="gramStart"/>
        <w:r w:rsidR="0042776B" w:rsidRPr="003316DF">
          <w:rPr>
            <w:rFonts w:ascii="Arial" w:eastAsia="Times New Roman" w:hAnsi="Arial" w:cs="Arial"/>
            <w:color w:val="663366"/>
            <w:sz w:val="28"/>
            <w:szCs w:val="28"/>
            <w:u w:val="single"/>
          </w:rPr>
          <w:t>Among</w:t>
        </w:r>
        <w:proofErr w:type="gramEnd"/>
        <w:r w:rsidR="0042776B" w:rsidRPr="003316DF">
          <w:rPr>
            <w:rFonts w:ascii="Arial" w:eastAsia="Times New Roman" w:hAnsi="Arial" w:cs="Arial"/>
            <w:color w:val="663366"/>
            <w:sz w:val="28"/>
            <w:szCs w:val="28"/>
            <w:u w:val="single"/>
          </w:rPr>
          <w:t xml:space="preserve"> Drug Users in Scotland, December 2009 to December 2010. A report on behalf of the National Anthrax Outbreak Control Team"</w:t>
        </w:r>
      </w:hyperlink>
      <w:r w:rsidR="0042776B" w:rsidRPr="003316DF">
        <w:rPr>
          <w:rFonts w:ascii="Arial" w:eastAsia="Times New Roman" w:hAnsi="Arial" w:cs="Arial"/>
          <w:color w:val="252525"/>
          <w:sz w:val="28"/>
          <w:szCs w:val="28"/>
        </w:rPr>
        <w:t>. </w:t>
      </w:r>
      <w:r w:rsidR="0042776B" w:rsidRPr="003316DF">
        <w:rPr>
          <w:rFonts w:ascii="Arial" w:eastAsia="Times New Roman" w:hAnsi="Arial" w:cs="Arial"/>
          <w:i/>
          <w:iCs/>
          <w:color w:val="252525"/>
          <w:sz w:val="28"/>
          <w:szCs w:val="28"/>
        </w:rPr>
        <w:t>HPS</w:t>
      </w:r>
      <w:r w:rsidR="0042776B" w:rsidRPr="003316DF">
        <w:rPr>
          <w:rFonts w:ascii="Arial" w:eastAsia="Times New Roman" w:hAnsi="Arial" w:cs="Arial"/>
          <w:color w:val="252525"/>
          <w:sz w:val="28"/>
          <w:szCs w:val="28"/>
        </w:rPr>
        <w:t>. December 2011. Retrieved 14 December 2013.</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42" w:anchor="cite_ref-25"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xml:space="preserve"> McNeil </w:t>
      </w:r>
      <w:proofErr w:type="spellStart"/>
      <w:r w:rsidR="0042776B" w:rsidRPr="003316DF">
        <w:rPr>
          <w:rFonts w:ascii="Arial" w:eastAsia="Times New Roman" w:hAnsi="Arial" w:cs="Arial"/>
          <w:color w:val="252525"/>
          <w:sz w:val="28"/>
          <w:szCs w:val="28"/>
        </w:rPr>
        <w:t>Jr</w:t>
      </w:r>
      <w:proofErr w:type="spellEnd"/>
      <w:r w:rsidR="0042776B" w:rsidRPr="003316DF">
        <w:rPr>
          <w:rFonts w:ascii="Arial" w:eastAsia="Times New Roman" w:hAnsi="Arial" w:cs="Arial"/>
          <w:color w:val="252525"/>
          <w:sz w:val="28"/>
          <w:szCs w:val="28"/>
        </w:rPr>
        <w:t>, Donald G. (12 January 2010). </w:t>
      </w:r>
      <w:hyperlink r:id="rId143" w:history="1">
        <w:r w:rsidR="0042776B" w:rsidRPr="003316DF">
          <w:rPr>
            <w:rFonts w:ascii="Arial" w:eastAsia="Times New Roman" w:hAnsi="Arial" w:cs="Arial"/>
            <w:color w:val="663366"/>
            <w:sz w:val="28"/>
            <w:szCs w:val="28"/>
            <w:u w:val="single"/>
          </w:rPr>
          <w:t xml:space="preserve">"Anthrax: In Scotland, Six Heroin Users Die of Anthrax </w:t>
        </w:r>
        <w:proofErr w:type="spellStart"/>
        <w:r w:rsidR="0042776B" w:rsidRPr="003316DF">
          <w:rPr>
            <w:rFonts w:ascii="Arial" w:eastAsia="Times New Roman" w:hAnsi="Arial" w:cs="Arial"/>
            <w:color w:val="663366"/>
            <w:sz w:val="28"/>
            <w:szCs w:val="28"/>
            <w:u w:val="single"/>
          </w:rPr>
          <w:t>Poisoning"</w:t>
        </w:r>
      </w:hyperlink>
      <w:r w:rsidR="0042776B" w:rsidRPr="003316DF">
        <w:rPr>
          <w:rFonts w:ascii="Arial" w:eastAsia="Times New Roman" w:hAnsi="Arial" w:cs="Arial"/>
          <w:color w:val="252525"/>
          <w:sz w:val="28"/>
          <w:szCs w:val="28"/>
        </w:rPr>
        <w:t>.</w:t>
      </w:r>
      <w:r w:rsidR="0042776B" w:rsidRPr="003316DF">
        <w:rPr>
          <w:rFonts w:ascii="Arial" w:eastAsia="Times New Roman" w:hAnsi="Arial" w:cs="Arial"/>
          <w:i/>
          <w:iCs/>
          <w:color w:val="252525"/>
          <w:sz w:val="28"/>
          <w:szCs w:val="28"/>
        </w:rPr>
        <w:t>The</w:t>
      </w:r>
      <w:proofErr w:type="spellEnd"/>
      <w:r w:rsidR="0042776B" w:rsidRPr="003316DF">
        <w:rPr>
          <w:rFonts w:ascii="Arial" w:eastAsia="Times New Roman" w:hAnsi="Arial" w:cs="Arial"/>
          <w:i/>
          <w:iCs/>
          <w:color w:val="252525"/>
          <w:sz w:val="28"/>
          <w:szCs w:val="28"/>
        </w:rPr>
        <w:t xml:space="preserve"> New York Times</w:t>
      </w:r>
      <w:r w:rsidR="0042776B" w:rsidRPr="003316DF">
        <w:rPr>
          <w:rFonts w:ascii="Arial" w:eastAsia="Times New Roman" w:hAnsi="Arial" w:cs="Arial"/>
          <w:color w:val="252525"/>
          <w:sz w:val="28"/>
          <w:szCs w:val="28"/>
        </w:rPr>
        <w:t>.</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44" w:anchor="cite_ref-promedmail.org_26-0"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145" w:history="1">
        <w:r w:rsidR="0042776B" w:rsidRPr="003316DF">
          <w:rPr>
            <w:rFonts w:ascii="Arial" w:eastAsia="Times New Roman" w:hAnsi="Arial" w:cs="Arial"/>
            <w:color w:val="663366"/>
            <w:sz w:val="28"/>
            <w:szCs w:val="28"/>
            <w:u w:val="single"/>
          </w:rPr>
          <w:t>"PROMED: Anthrax, Human – USA: (New Hampshire) 26 December 2009"</w:t>
        </w:r>
      </w:hyperlink>
      <w:r w:rsidR="0042776B" w:rsidRPr="003316DF">
        <w:rPr>
          <w:rFonts w:ascii="Arial" w:eastAsia="Times New Roman" w:hAnsi="Arial" w:cs="Arial"/>
          <w:color w:val="252525"/>
          <w:sz w:val="28"/>
          <w:szCs w:val="28"/>
        </w:rPr>
        <w:t>. Promedmail.org. Retrieved2014-03-17.</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46" w:anchor="cite_ref-27"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w:t>
      </w:r>
      <w:hyperlink r:id="rId147" w:history="1">
        <w:r w:rsidR="0042776B" w:rsidRPr="003316DF">
          <w:rPr>
            <w:rFonts w:ascii="Arial" w:eastAsia="Times New Roman" w:hAnsi="Arial" w:cs="Arial"/>
            <w:color w:val="663366"/>
            <w:sz w:val="28"/>
            <w:szCs w:val="28"/>
            <w:u w:val="single"/>
          </w:rPr>
          <w:t>"PROMED: Anthrax, Human – USA: (New Hampshire) 18 April 2010"</w:t>
        </w:r>
      </w:hyperlink>
      <w:r w:rsidR="0042776B" w:rsidRPr="003316DF">
        <w:rPr>
          <w:rFonts w:ascii="Arial" w:eastAsia="Times New Roman" w:hAnsi="Arial" w:cs="Arial"/>
          <w:color w:val="252525"/>
          <w:sz w:val="28"/>
          <w:szCs w:val="28"/>
        </w:rPr>
        <w:t>. Promedmail.org. Retrieved 2014-03-17.</w:t>
      </w:r>
    </w:p>
    <w:p w:rsidR="0042776B"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48" w:anchor="cite_ref-28"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Levinson, W. (2010). </w:t>
      </w:r>
      <w:r w:rsidR="0042776B" w:rsidRPr="003316DF">
        <w:rPr>
          <w:rFonts w:ascii="Arial" w:eastAsia="Times New Roman" w:hAnsi="Arial" w:cs="Arial"/>
          <w:i/>
          <w:iCs/>
          <w:color w:val="252525"/>
          <w:sz w:val="28"/>
          <w:szCs w:val="28"/>
        </w:rPr>
        <w:t>Review of Medical Microbiology and Immunology</w:t>
      </w:r>
      <w:r w:rsidR="0042776B" w:rsidRPr="003316DF">
        <w:rPr>
          <w:rFonts w:ascii="Arial" w:eastAsia="Times New Roman" w:hAnsi="Arial" w:cs="Arial"/>
          <w:color w:val="252525"/>
          <w:sz w:val="28"/>
          <w:szCs w:val="28"/>
        </w:rPr>
        <w:t xml:space="preserve"> (11th </w:t>
      </w:r>
      <w:proofErr w:type="gramStart"/>
      <w:r w:rsidR="0042776B" w:rsidRPr="003316DF">
        <w:rPr>
          <w:rFonts w:ascii="Arial" w:eastAsia="Times New Roman" w:hAnsi="Arial" w:cs="Arial"/>
          <w:color w:val="252525"/>
          <w:sz w:val="28"/>
          <w:szCs w:val="28"/>
        </w:rPr>
        <w:t>ed</w:t>
      </w:r>
      <w:proofErr w:type="gramEnd"/>
      <w:r w:rsidR="0042776B" w:rsidRPr="003316DF">
        <w:rPr>
          <w:rFonts w:ascii="Arial" w:eastAsia="Times New Roman" w:hAnsi="Arial" w:cs="Arial"/>
          <w:color w:val="252525"/>
          <w:sz w:val="28"/>
          <w:szCs w:val="28"/>
        </w:rPr>
        <w:t>.).</w:t>
      </w:r>
    </w:p>
    <w:p w:rsidR="00F05290"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49" w:anchor="cite_ref-29" w:history="1">
        <w:r w:rsidR="0042776B" w:rsidRPr="003316DF">
          <w:rPr>
            <w:rFonts w:ascii="Arial" w:eastAsia="Times New Roman" w:hAnsi="Arial" w:cs="Arial"/>
            <w:b/>
            <w:bCs/>
            <w:color w:val="0B0080"/>
            <w:sz w:val="28"/>
            <w:szCs w:val="28"/>
          </w:rPr>
          <w:t>Jump up</w:t>
        </w:r>
        <w:r w:rsidR="0042776B" w:rsidRPr="003316DF">
          <w:rPr>
            <w:rFonts w:ascii="Arial" w:eastAsia="Times New Roman" w:hAnsi="Arial" w:cs="Arial"/>
            <w:b/>
            <w:bCs/>
            <w:color w:val="0B0080"/>
            <w:sz w:val="28"/>
            <w:szCs w:val="28"/>
            <w:u w:val="single"/>
          </w:rPr>
          <w:t>^</w:t>
        </w:r>
      </w:hyperlink>
      <w:r w:rsidR="0042776B" w:rsidRPr="003316DF">
        <w:rPr>
          <w:rFonts w:ascii="Arial" w:eastAsia="Times New Roman" w:hAnsi="Arial" w:cs="Arial"/>
          <w:color w:val="252525"/>
          <w:sz w:val="28"/>
          <w:szCs w:val="28"/>
        </w:rPr>
        <w:t> Forbes, B. A. (2002). </w:t>
      </w:r>
      <w:r w:rsidR="0042776B" w:rsidRPr="003316DF">
        <w:rPr>
          <w:rFonts w:ascii="Arial" w:eastAsia="Times New Roman" w:hAnsi="Arial" w:cs="Arial"/>
          <w:i/>
          <w:iCs/>
          <w:color w:val="252525"/>
          <w:sz w:val="28"/>
          <w:szCs w:val="28"/>
        </w:rPr>
        <w:t>Bailey &amp; Scott's Diagnostic Microbiology</w:t>
      </w:r>
      <w:r w:rsidR="0042776B" w:rsidRPr="003316DF">
        <w:rPr>
          <w:rFonts w:ascii="Arial" w:eastAsia="Times New Roman" w:hAnsi="Arial" w:cs="Arial"/>
          <w:color w:val="252525"/>
          <w:sz w:val="28"/>
          <w:szCs w:val="28"/>
        </w:rPr>
        <w:t xml:space="preserve"> (11th </w:t>
      </w:r>
      <w:proofErr w:type="gramStart"/>
      <w:r w:rsidR="0042776B" w:rsidRPr="003316DF">
        <w:rPr>
          <w:rFonts w:ascii="Arial" w:eastAsia="Times New Roman" w:hAnsi="Arial" w:cs="Arial"/>
          <w:color w:val="252525"/>
          <w:sz w:val="28"/>
          <w:szCs w:val="28"/>
        </w:rPr>
        <w:t>ed</w:t>
      </w:r>
      <w:proofErr w:type="gramEnd"/>
      <w:r w:rsidR="0042776B" w:rsidRPr="003316DF">
        <w:rPr>
          <w:rFonts w:ascii="Arial" w:eastAsia="Times New Roman" w:hAnsi="Arial" w:cs="Arial"/>
          <w:color w:val="252525"/>
          <w:sz w:val="28"/>
          <w:szCs w:val="28"/>
        </w:rPr>
        <w:t>.).</w:t>
      </w:r>
    </w:p>
    <w:p w:rsidR="00F05290"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50" w:anchor="cite_ref-30" w:history="1">
        <w:r w:rsidR="00F05290" w:rsidRPr="003316DF">
          <w:rPr>
            <w:rFonts w:ascii="Arial" w:eastAsia="Times New Roman" w:hAnsi="Arial" w:cs="Arial"/>
            <w:b/>
            <w:bCs/>
            <w:color w:val="0B0080"/>
            <w:sz w:val="28"/>
            <w:szCs w:val="28"/>
          </w:rPr>
          <w:t>Jump up</w:t>
        </w:r>
        <w:r w:rsidR="00F05290" w:rsidRPr="003316DF">
          <w:rPr>
            <w:rFonts w:ascii="Arial" w:eastAsia="Times New Roman" w:hAnsi="Arial" w:cs="Arial"/>
            <w:b/>
            <w:bCs/>
            <w:color w:val="0B0080"/>
            <w:sz w:val="28"/>
            <w:szCs w:val="28"/>
            <w:u w:val="single"/>
          </w:rPr>
          <w:t>^</w:t>
        </w:r>
      </w:hyperlink>
      <w:r w:rsidR="00F05290" w:rsidRPr="003316DF">
        <w:rPr>
          <w:rFonts w:ascii="Arial" w:eastAsia="Times New Roman" w:hAnsi="Arial" w:cs="Arial"/>
          <w:color w:val="252525"/>
          <w:sz w:val="28"/>
          <w:szCs w:val="28"/>
        </w:rPr>
        <w:t> </w:t>
      </w:r>
      <w:proofErr w:type="spellStart"/>
      <w:r w:rsidR="00F05290" w:rsidRPr="003316DF">
        <w:rPr>
          <w:rFonts w:ascii="Arial" w:eastAsia="Times New Roman" w:hAnsi="Arial" w:cs="Arial"/>
          <w:color w:val="252525"/>
          <w:sz w:val="28"/>
          <w:szCs w:val="28"/>
        </w:rPr>
        <w:t>Splino</w:t>
      </w:r>
      <w:proofErr w:type="spellEnd"/>
      <w:r w:rsidR="00F05290" w:rsidRPr="003316DF">
        <w:rPr>
          <w:rFonts w:ascii="Arial" w:eastAsia="Times New Roman" w:hAnsi="Arial" w:cs="Arial"/>
          <w:color w:val="252525"/>
          <w:sz w:val="28"/>
          <w:szCs w:val="28"/>
        </w:rPr>
        <w:t xml:space="preserve"> M, et al. (2005), </w:t>
      </w:r>
      <w:hyperlink r:id="rId151" w:history="1">
        <w:r w:rsidR="00F05290" w:rsidRPr="003316DF">
          <w:rPr>
            <w:rFonts w:ascii="Arial" w:eastAsia="Times New Roman" w:hAnsi="Arial" w:cs="Arial"/>
            <w:color w:val="663366"/>
            <w:sz w:val="28"/>
            <w:szCs w:val="28"/>
            <w:u w:val="single"/>
          </w:rPr>
          <w:t>"Anthrax vaccines"</w:t>
        </w:r>
      </w:hyperlink>
      <w:r w:rsidR="00F05290" w:rsidRPr="003316DF">
        <w:rPr>
          <w:rFonts w:ascii="Arial" w:eastAsia="Times New Roman" w:hAnsi="Arial" w:cs="Arial"/>
          <w:color w:val="252525"/>
          <w:sz w:val="28"/>
          <w:szCs w:val="28"/>
        </w:rPr>
        <w:t>, </w:t>
      </w:r>
      <w:hyperlink r:id="rId152" w:tooltip="Annals of Saudi Medicine" w:history="1">
        <w:r w:rsidR="00F05290" w:rsidRPr="003316DF">
          <w:rPr>
            <w:rFonts w:ascii="Arial" w:eastAsia="Times New Roman" w:hAnsi="Arial" w:cs="Arial"/>
            <w:i/>
            <w:iCs/>
            <w:color w:val="0B0080"/>
            <w:sz w:val="28"/>
            <w:szCs w:val="28"/>
            <w:u w:val="single"/>
          </w:rPr>
          <w:t>Annals of Saudi Medicine</w:t>
        </w:r>
      </w:hyperlink>
      <w:r w:rsidR="008F3F1E" w:rsidRPr="003316DF">
        <w:rPr>
          <w:rFonts w:ascii="Arial" w:eastAsia="Times New Roman" w:hAnsi="Arial" w:cs="Arial"/>
          <w:color w:val="252525"/>
          <w:sz w:val="28"/>
          <w:szCs w:val="28"/>
        </w:rPr>
        <w:t>; 2005 Mar–Apr;25(2):1433</w:t>
      </w:r>
    </w:p>
    <w:p w:rsidR="00F05290"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53" w:anchor="cite_ref-31" w:history="1">
        <w:r w:rsidR="00F05290" w:rsidRPr="003316DF">
          <w:rPr>
            <w:rFonts w:ascii="Arial" w:eastAsia="Times New Roman" w:hAnsi="Arial" w:cs="Arial"/>
            <w:b/>
            <w:bCs/>
            <w:color w:val="0B0080"/>
            <w:sz w:val="28"/>
            <w:szCs w:val="28"/>
          </w:rPr>
          <w:t>Jump up</w:t>
        </w:r>
        <w:r w:rsidR="00F05290" w:rsidRPr="003316DF">
          <w:rPr>
            <w:rFonts w:ascii="Arial" w:eastAsia="Times New Roman" w:hAnsi="Arial" w:cs="Arial"/>
            <w:b/>
            <w:bCs/>
            <w:color w:val="0B0080"/>
            <w:sz w:val="28"/>
            <w:szCs w:val="28"/>
            <w:u w:val="single"/>
          </w:rPr>
          <w:t>^</w:t>
        </w:r>
      </w:hyperlink>
      <w:r w:rsidR="00F05290" w:rsidRPr="003316DF">
        <w:rPr>
          <w:rFonts w:ascii="Arial" w:eastAsia="Times New Roman" w:hAnsi="Arial" w:cs="Arial"/>
          <w:color w:val="252525"/>
          <w:sz w:val="28"/>
          <w:szCs w:val="28"/>
        </w:rPr>
        <w:t> </w:t>
      </w:r>
      <w:hyperlink r:id="rId154" w:history="1">
        <w:r w:rsidR="00F05290" w:rsidRPr="003316DF">
          <w:rPr>
            <w:rFonts w:ascii="Arial" w:eastAsia="Times New Roman" w:hAnsi="Arial" w:cs="Arial"/>
            <w:color w:val="663366"/>
            <w:sz w:val="28"/>
            <w:szCs w:val="28"/>
            <w:u w:val="single"/>
          </w:rPr>
          <w:t>"December 11, 2008 Approval Letter"</w:t>
        </w:r>
      </w:hyperlink>
      <w:r w:rsidR="00F05290" w:rsidRPr="003316DF">
        <w:rPr>
          <w:rFonts w:ascii="Arial" w:eastAsia="Times New Roman" w:hAnsi="Arial" w:cs="Arial"/>
          <w:color w:val="252525"/>
          <w:sz w:val="28"/>
          <w:szCs w:val="28"/>
        </w:rPr>
        <w:t>. Food and Drug Administration. Retrieved 2014-03-17.</w:t>
      </w:r>
    </w:p>
    <w:p w:rsidR="00F05290"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55" w:anchor="cite_ref-32" w:history="1">
        <w:r w:rsidR="00F05290" w:rsidRPr="003316DF">
          <w:rPr>
            <w:rFonts w:ascii="Arial" w:eastAsia="Times New Roman" w:hAnsi="Arial" w:cs="Arial"/>
            <w:b/>
            <w:bCs/>
            <w:color w:val="0B0080"/>
            <w:sz w:val="28"/>
            <w:szCs w:val="28"/>
          </w:rPr>
          <w:t>Jump up</w:t>
        </w:r>
        <w:r w:rsidR="00F05290" w:rsidRPr="003316DF">
          <w:rPr>
            <w:rFonts w:ascii="Arial" w:eastAsia="Times New Roman" w:hAnsi="Arial" w:cs="Arial"/>
            <w:b/>
            <w:bCs/>
            <w:color w:val="0B0080"/>
            <w:sz w:val="28"/>
            <w:szCs w:val="28"/>
            <w:u w:val="single"/>
          </w:rPr>
          <w:t>^</w:t>
        </w:r>
      </w:hyperlink>
      <w:r w:rsidR="00F05290" w:rsidRPr="003316DF">
        <w:rPr>
          <w:rFonts w:ascii="Arial" w:eastAsia="Times New Roman" w:hAnsi="Arial" w:cs="Arial"/>
          <w:color w:val="252525"/>
          <w:sz w:val="28"/>
          <w:szCs w:val="28"/>
        </w:rPr>
        <w:t xml:space="preserve"> National Personal Protective Technology </w:t>
      </w:r>
      <w:proofErr w:type="spellStart"/>
      <w:r w:rsidR="00F05290" w:rsidRPr="003316DF">
        <w:rPr>
          <w:rFonts w:ascii="Arial" w:eastAsia="Times New Roman" w:hAnsi="Arial" w:cs="Arial"/>
          <w:color w:val="252525"/>
          <w:sz w:val="28"/>
          <w:szCs w:val="28"/>
        </w:rPr>
        <w:t>Laboratory</w:t>
      </w:r>
      <w:hyperlink r:id="rId156" w:history="1">
        <w:r w:rsidR="00F05290" w:rsidRPr="003316DF">
          <w:rPr>
            <w:rFonts w:ascii="Arial" w:eastAsia="Times New Roman" w:hAnsi="Arial" w:cs="Arial"/>
            <w:color w:val="663366"/>
            <w:sz w:val="28"/>
            <w:szCs w:val="28"/>
            <w:u w:val="single"/>
          </w:rPr>
          <w:t>Respirators</w:t>
        </w:r>
        <w:proofErr w:type="spellEnd"/>
      </w:hyperlink>
      <w:r w:rsidR="00F05290" w:rsidRPr="003316DF">
        <w:rPr>
          <w:rFonts w:ascii="Arial" w:eastAsia="Times New Roman" w:hAnsi="Arial" w:cs="Arial"/>
          <w:color w:val="252525"/>
          <w:sz w:val="28"/>
          <w:szCs w:val="28"/>
        </w:rPr>
        <w:t>. National Institute for Occupational Safety and Health. 30 April 2009.</w:t>
      </w:r>
    </w:p>
    <w:p w:rsidR="00F05290" w:rsidRPr="003316DF" w:rsidRDefault="00FE491E" w:rsidP="003316DF">
      <w:pPr>
        <w:pStyle w:val="ListParagraph"/>
        <w:numPr>
          <w:ilvl w:val="0"/>
          <w:numId w:val="20"/>
        </w:numPr>
        <w:shd w:val="clear" w:color="auto" w:fill="FFFFFF"/>
        <w:bidi w:val="0"/>
        <w:spacing w:after="0" w:line="240" w:lineRule="auto"/>
        <w:ind w:left="170" w:hanging="170"/>
        <w:jc w:val="both"/>
        <w:rPr>
          <w:rFonts w:ascii="Arial" w:eastAsia="Times New Roman" w:hAnsi="Arial" w:cs="Arial"/>
          <w:color w:val="252525"/>
          <w:sz w:val="28"/>
          <w:szCs w:val="28"/>
        </w:rPr>
      </w:pPr>
      <w:hyperlink r:id="rId157" w:anchor="cite_ref-33" w:history="1">
        <w:r w:rsidR="00F05290" w:rsidRPr="003316DF">
          <w:rPr>
            <w:rFonts w:ascii="Arial" w:eastAsia="Times New Roman" w:hAnsi="Arial" w:cs="Arial"/>
            <w:b/>
            <w:bCs/>
            <w:color w:val="0B0080"/>
            <w:sz w:val="28"/>
            <w:szCs w:val="28"/>
          </w:rPr>
          <w:t>Jump up</w:t>
        </w:r>
        <w:r w:rsidR="00F05290" w:rsidRPr="003316DF">
          <w:rPr>
            <w:rFonts w:ascii="Arial" w:eastAsia="Times New Roman" w:hAnsi="Arial" w:cs="Arial"/>
            <w:b/>
            <w:bCs/>
            <w:color w:val="0B0080"/>
            <w:sz w:val="28"/>
            <w:szCs w:val="28"/>
            <w:u w:val="single"/>
          </w:rPr>
          <w:t>^</w:t>
        </w:r>
      </w:hyperlink>
      <w:r w:rsidR="00F05290" w:rsidRPr="003316DF">
        <w:rPr>
          <w:rFonts w:ascii="Arial" w:eastAsia="Times New Roman" w:hAnsi="Arial" w:cs="Arial"/>
          <w:color w:val="252525"/>
          <w:sz w:val="28"/>
          <w:szCs w:val="28"/>
        </w:rPr>
        <w:t> </w:t>
      </w:r>
      <w:hyperlink r:id="rId158" w:anchor="CITEREFGuillemin1999" w:history="1">
        <w:r w:rsidR="00F05290" w:rsidRPr="003316DF">
          <w:rPr>
            <w:rFonts w:ascii="Arial" w:eastAsia="Times New Roman" w:hAnsi="Arial" w:cs="Arial"/>
            <w:color w:val="0B0080"/>
            <w:sz w:val="28"/>
            <w:szCs w:val="28"/>
            <w:u w:val="single"/>
          </w:rPr>
          <w:t>Guillemin 1999</w:t>
        </w:r>
      </w:hyperlink>
      <w:r w:rsidR="00F05290" w:rsidRPr="003316DF">
        <w:rPr>
          <w:rFonts w:ascii="Arial" w:eastAsia="Times New Roman" w:hAnsi="Arial" w:cs="Arial"/>
          <w:color w:val="252525"/>
          <w:sz w:val="28"/>
          <w:szCs w:val="28"/>
        </w:rPr>
        <w:t>, p. 27 chart of Russian deaths at Sverdlovsk, 1979</w:t>
      </w:r>
    </w:p>
    <w:p w:rsidR="00F05290" w:rsidRPr="003316DF" w:rsidRDefault="00F05290" w:rsidP="0044028B">
      <w:pPr>
        <w:shd w:val="clear" w:color="auto" w:fill="FFFFFF"/>
        <w:bidi w:val="0"/>
        <w:spacing w:after="0" w:line="240" w:lineRule="auto"/>
        <w:rPr>
          <w:rFonts w:ascii="Arial" w:eastAsia="Times New Roman" w:hAnsi="Arial" w:cs="Arial"/>
          <w:color w:val="252525"/>
          <w:sz w:val="28"/>
          <w:szCs w:val="28"/>
        </w:rPr>
      </w:pPr>
    </w:p>
    <w:sectPr w:rsidR="00F05290" w:rsidRPr="003316DF" w:rsidSect="003316DF">
      <w:footerReference w:type="default" r:id="rId159"/>
      <w:pgSz w:w="11906" w:h="16838"/>
      <w:pgMar w:top="1440" w:right="1080" w:bottom="1440" w:left="108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8B" w:rsidRDefault="0044028B" w:rsidP="00621F0F">
      <w:pPr>
        <w:spacing w:after="0" w:line="240" w:lineRule="auto"/>
      </w:pPr>
      <w:r>
        <w:separator/>
      </w:r>
    </w:p>
  </w:endnote>
  <w:endnote w:type="continuationSeparator" w:id="1">
    <w:p w:rsidR="0044028B" w:rsidRDefault="0044028B" w:rsidP="0062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DecoType Naskh Spec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Old Antic Outline Shaded">
    <w:altName w:val="Courier New"/>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4585400"/>
      <w:docPartObj>
        <w:docPartGallery w:val="Page Numbers (Bottom of Page)"/>
        <w:docPartUnique/>
      </w:docPartObj>
    </w:sdtPr>
    <w:sdtContent>
      <w:p w:rsidR="0044028B" w:rsidRDefault="0044028B">
        <w:pPr>
          <w:pStyle w:val="Footer"/>
          <w:jc w:val="center"/>
        </w:pPr>
        <w:fldSimple w:instr="PAGE   \* MERGEFORMAT">
          <w:r w:rsidR="00CF5CC0" w:rsidRPr="00CF5CC0">
            <w:rPr>
              <w:noProof/>
              <w:rtl/>
              <w:lang w:val="ar-SA"/>
            </w:rPr>
            <w:t>2</w:t>
          </w:r>
        </w:fldSimple>
      </w:p>
    </w:sdtContent>
  </w:sdt>
  <w:p w:rsidR="0044028B" w:rsidRDefault="00440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8B" w:rsidRDefault="0044028B" w:rsidP="00621F0F">
      <w:pPr>
        <w:spacing w:after="0" w:line="240" w:lineRule="auto"/>
      </w:pPr>
      <w:r>
        <w:separator/>
      </w:r>
    </w:p>
  </w:footnote>
  <w:footnote w:type="continuationSeparator" w:id="1">
    <w:p w:rsidR="0044028B" w:rsidRDefault="0044028B" w:rsidP="00621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581"/>
    <w:multiLevelType w:val="multilevel"/>
    <w:tmpl w:val="5E0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518B5"/>
    <w:multiLevelType w:val="multilevel"/>
    <w:tmpl w:val="FCC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0A221B"/>
    <w:multiLevelType w:val="multilevel"/>
    <w:tmpl w:val="2DAC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118A9"/>
    <w:multiLevelType w:val="multilevel"/>
    <w:tmpl w:val="8B4C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04B58"/>
    <w:multiLevelType w:val="multilevel"/>
    <w:tmpl w:val="80C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90C07"/>
    <w:multiLevelType w:val="multilevel"/>
    <w:tmpl w:val="2B2A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24910"/>
    <w:multiLevelType w:val="multilevel"/>
    <w:tmpl w:val="6A0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10098"/>
    <w:multiLevelType w:val="multilevel"/>
    <w:tmpl w:val="0AE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131DE"/>
    <w:multiLevelType w:val="hybridMultilevel"/>
    <w:tmpl w:val="BE3A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D6613"/>
    <w:multiLevelType w:val="multilevel"/>
    <w:tmpl w:val="470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D0EC2"/>
    <w:multiLevelType w:val="multilevel"/>
    <w:tmpl w:val="CCA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A1437"/>
    <w:multiLevelType w:val="multilevel"/>
    <w:tmpl w:val="774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A3630A"/>
    <w:multiLevelType w:val="multilevel"/>
    <w:tmpl w:val="250C9374"/>
    <w:lvl w:ilvl="0">
      <w:start w:val="1"/>
      <w:numFmt w:val="decimal"/>
      <w:lvlText w:val="%1."/>
      <w:lvlJc w:val="left"/>
      <w:pPr>
        <w:tabs>
          <w:tab w:val="num" w:pos="360"/>
        </w:tabs>
        <w:ind w:left="360" w:hanging="360"/>
      </w:pPr>
    </w:lvl>
    <w:lvl w:ilvl="1">
      <w:start w:val="1"/>
      <w:numFmt w:val="decimal"/>
      <w:lvlText w:val="%2."/>
      <w:lvlJc w:val="left"/>
      <w:pPr>
        <w:tabs>
          <w:tab w:val="num" w:pos="426"/>
        </w:tabs>
        <w:ind w:left="426" w:hanging="360"/>
      </w:pPr>
    </w:lvl>
    <w:lvl w:ilvl="2">
      <w:start w:val="30"/>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93A4F06"/>
    <w:multiLevelType w:val="multilevel"/>
    <w:tmpl w:val="D1AAE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F9269E"/>
    <w:multiLevelType w:val="multilevel"/>
    <w:tmpl w:val="78C4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56147B"/>
    <w:multiLevelType w:val="multilevel"/>
    <w:tmpl w:val="E4A8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1F6023"/>
    <w:multiLevelType w:val="multilevel"/>
    <w:tmpl w:val="B8C4D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237A1"/>
    <w:multiLevelType w:val="multilevel"/>
    <w:tmpl w:val="940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97F76"/>
    <w:multiLevelType w:val="multilevel"/>
    <w:tmpl w:val="3CE0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7C3E37"/>
    <w:multiLevelType w:val="multilevel"/>
    <w:tmpl w:val="000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2"/>
  </w:num>
  <w:num w:numId="4">
    <w:abstractNumId w:val="1"/>
  </w:num>
  <w:num w:numId="5">
    <w:abstractNumId w:val="11"/>
  </w:num>
  <w:num w:numId="6">
    <w:abstractNumId w:val="15"/>
  </w:num>
  <w:num w:numId="7">
    <w:abstractNumId w:val="13"/>
  </w:num>
  <w:num w:numId="8">
    <w:abstractNumId w:val="2"/>
  </w:num>
  <w:num w:numId="9">
    <w:abstractNumId w:val="17"/>
  </w:num>
  <w:num w:numId="10">
    <w:abstractNumId w:val="14"/>
  </w:num>
  <w:num w:numId="11">
    <w:abstractNumId w:val="3"/>
  </w:num>
  <w:num w:numId="12">
    <w:abstractNumId w:val="10"/>
  </w:num>
  <w:num w:numId="13">
    <w:abstractNumId w:val="18"/>
  </w:num>
  <w:num w:numId="14">
    <w:abstractNumId w:val="5"/>
  </w:num>
  <w:num w:numId="15">
    <w:abstractNumId w:val="4"/>
  </w:num>
  <w:num w:numId="16">
    <w:abstractNumId w:val="19"/>
  </w:num>
  <w:num w:numId="17">
    <w:abstractNumId w:val="7"/>
  </w:num>
  <w:num w:numId="18">
    <w:abstractNumId w:val="9"/>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D602F6"/>
    <w:rsid w:val="00126927"/>
    <w:rsid w:val="00230F78"/>
    <w:rsid w:val="003316DF"/>
    <w:rsid w:val="00355854"/>
    <w:rsid w:val="00360E91"/>
    <w:rsid w:val="00421799"/>
    <w:rsid w:val="0042776B"/>
    <w:rsid w:val="0044028B"/>
    <w:rsid w:val="00440334"/>
    <w:rsid w:val="004D4B79"/>
    <w:rsid w:val="00533EB6"/>
    <w:rsid w:val="005E0BED"/>
    <w:rsid w:val="005E4278"/>
    <w:rsid w:val="00621F0F"/>
    <w:rsid w:val="006972F0"/>
    <w:rsid w:val="0078248C"/>
    <w:rsid w:val="008A277D"/>
    <w:rsid w:val="008F3F1E"/>
    <w:rsid w:val="0090674D"/>
    <w:rsid w:val="00A35434"/>
    <w:rsid w:val="00B04F4B"/>
    <w:rsid w:val="00B80D8C"/>
    <w:rsid w:val="00C449E3"/>
    <w:rsid w:val="00CF5CC0"/>
    <w:rsid w:val="00D442D4"/>
    <w:rsid w:val="00D602F6"/>
    <w:rsid w:val="00DE2DF2"/>
    <w:rsid w:val="00DF4FC3"/>
    <w:rsid w:val="00E62173"/>
    <w:rsid w:val="00F05290"/>
    <w:rsid w:val="00FE49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ED"/>
    <w:pPr>
      <w:bidi/>
    </w:pPr>
  </w:style>
  <w:style w:type="paragraph" w:styleId="Heading1">
    <w:name w:val="heading 1"/>
    <w:basedOn w:val="Normal"/>
    <w:link w:val="Heading1Char"/>
    <w:uiPriority w:val="9"/>
    <w:qFormat/>
    <w:rsid w:val="004277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76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77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7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7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77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776B"/>
    <w:rPr>
      <w:color w:val="0000FF"/>
      <w:u w:val="single"/>
    </w:rPr>
  </w:style>
  <w:style w:type="character" w:styleId="FollowedHyperlink">
    <w:name w:val="FollowedHyperlink"/>
    <w:basedOn w:val="DefaultParagraphFont"/>
    <w:uiPriority w:val="99"/>
    <w:semiHidden/>
    <w:unhideWhenUsed/>
    <w:rsid w:val="0042776B"/>
    <w:rPr>
      <w:color w:val="800080"/>
      <w:u w:val="single"/>
    </w:rPr>
  </w:style>
  <w:style w:type="character" w:customStyle="1" w:styleId="apple-converted-space">
    <w:name w:val="apple-converted-space"/>
    <w:basedOn w:val="DefaultParagraphFont"/>
    <w:rsid w:val="0042776B"/>
  </w:style>
  <w:style w:type="paragraph" w:styleId="NormalWeb">
    <w:name w:val="Normal (Web)"/>
    <w:basedOn w:val="Normal"/>
    <w:uiPriority w:val="99"/>
    <w:semiHidden/>
    <w:unhideWhenUsed/>
    <w:rsid w:val="004277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42776B"/>
  </w:style>
  <w:style w:type="character" w:customStyle="1" w:styleId="tocnumber">
    <w:name w:val="tocnumber"/>
    <w:basedOn w:val="DefaultParagraphFont"/>
    <w:rsid w:val="0042776B"/>
  </w:style>
  <w:style w:type="character" w:customStyle="1" w:styleId="toctext">
    <w:name w:val="toctext"/>
    <w:basedOn w:val="DefaultParagraphFont"/>
    <w:rsid w:val="0042776B"/>
  </w:style>
  <w:style w:type="character" w:customStyle="1" w:styleId="mw-headline">
    <w:name w:val="mw-headline"/>
    <w:basedOn w:val="DefaultParagraphFont"/>
    <w:rsid w:val="0042776B"/>
  </w:style>
  <w:style w:type="character" w:customStyle="1" w:styleId="mw-editsection">
    <w:name w:val="mw-editsection"/>
    <w:basedOn w:val="DefaultParagraphFont"/>
    <w:rsid w:val="0042776B"/>
  </w:style>
  <w:style w:type="character" w:customStyle="1" w:styleId="mw-editsection-bracket">
    <w:name w:val="mw-editsection-bracket"/>
    <w:basedOn w:val="DefaultParagraphFont"/>
    <w:rsid w:val="0042776B"/>
  </w:style>
  <w:style w:type="character" w:customStyle="1" w:styleId="mw-cite-backlink">
    <w:name w:val="mw-cite-backlink"/>
    <w:basedOn w:val="DefaultParagraphFont"/>
    <w:rsid w:val="0042776B"/>
  </w:style>
  <w:style w:type="character" w:customStyle="1" w:styleId="cite-accessibility-label">
    <w:name w:val="cite-accessibility-label"/>
    <w:basedOn w:val="DefaultParagraphFont"/>
    <w:rsid w:val="0042776B"/>
  </w:style>
  <w:style w:type="character" w:customStyle="1" w:styleId="reference-text">
    <w:name w:val="reference-text"/>
    <w:basedOn w:val="DefaultParagraphFont"/>
    <w:rsid w:val="0042776B"/>
  </w:style>
  <w:style w:type="character" w:customStyle="1" w:styleId="citation">
    <w:name w:val="citation"/>
    <w:basedOn w:val="DefaultParagraphFont"/>
    <w:rsid w:val="0042776B"/>
  </w:style>
  <w:style w:type="character" w:customStyle="1" w:styleId="z3988">
    <w:name w:val="z3988"/>
    <w:basedOn w:val="DefaultParagraphFont"/>
    <w:rsid w:val="0042776B"/>
  </w:style>
  <w:style w:type="character" w:customStyle="1" w:styleId="reference-accessdate">
    <w:name w:val="reference-accessdate"/>
    <w:basedOn w:val="DefaultParagraphFont"/>
    <w:rsid w:val="0042776B"/>
  </w:style>
  <w:style w:type="character" w:customStyle="1" w:styleId="nowrap">
    <w:name w:val="nowrap"/>
    <w:basedOn w:val="DefaultParagraphFont"/>
    <w:rsid w:val="0042776B"/>
  </w:style>
  <w:style w:type="character" w:customStyle="1" w:styleId="pdflink">
    <w:name w:val="pdflink"/>
    <w:basedOn w:val="DefaultParagraphFont"/>
    <w:rsid w:val="0042776B"/>
  </w:style>
  <w:style w:type="character" w:customStyle="1" w:styleId="collapsebutton">
    <w:name w:val="collapsebutton"/>
    <w:basedOn w:val="DefaultParagraphFont"/>
    <w:rsid w:val="0042776B"/>
  </w:style>
  <w:style w:type="paragraph" w:styleId="z-TopofForm">
    <w:name w:val="HTML Top of Form"/>
    <w:basedOn w:val="Normal"/>
    <w:next w:val="Normal"/>
    <w:link w:val="z-TopofFormChar"/>
    <w:hidden/>
    <w:uiPriority w:val="99"/>
    <w:semiHidden/>
    <w:unhideWhenUsed/>
    <w:rsid w:val="0042776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77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776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776B"/>
    <w:rPr>
      <w:rFonts w:ascii="Arial" w:eastAsia="Times New Roman" w:hAnsi="Arial" w:cs="Arial"/>
      <w:vanish/>
      <w:sz w:val="16"/>
      <w:szCs w:val="16"/>
    </w:rPr>
  </w:style>
  <w:style w:type="character" w:customStyle="1" w:styleId="uls-settings-trigger">
    <w:name w:val="uls-settings-trigger"/>
    <w:basedOn w:val="DefaultParagraphFont"/>
    <w:rsid w:val="0042776B"/>
  </w:style>
  <w:style w:type="character" w:customStyle="1" w:styleId="wb-langlinks-edit">
    <w:name w:val="wb-langlinks-edit"/>
    <w:basedOn w:val="DefaultParagraphFont"/>
    <w:rsid w:val="0042776B"/>
  </w:style>
  <w:style w:type="paragraph" w:styleId="BalloonText">
    <w:name w:val="Balloon Text"/>
    <w:basedOn w:val="Normal"/>
    <w:link w:val="BalloonTextChar"/>
    <w:uiPriority w:val="99"/>
    <w:semiHidden/>
    <w:unhideWhenUsed/>
    <w:rsid w:val="0042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6B"/>
    <w:rPr>
      <w:rFonts w:ascii="Tahoma" w:hAnsi="Tahoma" w:cs="Tahoma"/>
      <w:sz w:val="16"/>
      <w:szCs w:val="16"/>
    </w:rPr>
  </w:style>
  <w:style w:type="table" w:styleId="TableGrid">
    <w:name w:val="Table Grid"/>
    <w:basedOn w:val="TableNormal"/>
    <w:uiPriority w:val="59"/>
    <w:rsid w:val="00126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F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F0F"/>
  </w:style>
  <w:style w:type="paragraph" w:styleId="Footer">
    <w:name w:val="footer"/>
    <w:basedOn w:val="Normal"/>
    <w:link w:val="FooterChar"/>
    <w:uiPriority w:val="99"/>
    <w:unhideWhenUsed/>
    <w:rsid w:val="00621F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F0F"/>
  </w:style>
  <w:style w:type="paragraph" w:styleId="ListParagraph">
    <w:name w:val="List Paragraph"/>
    <w:basedOn w:val="Normal"/>
    <w:uiPriority w:val="34"/>
    <w:qFormat/>
    <w:rsid w:val="00F05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277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2776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277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2776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2776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2776B"/>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42776B"/>
    <w:rPr>
      <w:color w:val="0000FF"/>
      <w:u w:val="single"/>
    </w:rPr>
  </w:style>
  <w:style w:type="character" w:styleId="a3">
    <w:name w:val="FollowedHyperlink"/>
    <w:basedOn w:val="a0"/>
    <w:uiPriority w:val="99"/>
    <w:semiHidden/>
    <w:unhideWhenUsed/>
    <w:rsid w:val="0042776B"/>
    <w:rPr>
      <w:color w:val="800080"/>
      <w:u w:val="single"/>
    </w:rPr>
  </w:style>
  <w:style w:type="character" w:customStyle="1" w:styleId="apple-converted-space">
    <w:name w:val="apple-converted-space"/>
    <w:basedOn w:val="a0"/>
    <w:rsid w:val="0042776B"/>
  </w:style>
  <w:style w:type="paragraph" w:styleId="a4">
    <w:name w:val="Normal (Web)"/>
    <w:basedOn w:val="a"/>
    <w:uiPriority w:val="99"/>
    <w:semiHidden/>
    <w:unhideWhenUsed/>
    <w:rsid w:val="004277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42776B"/>
  </w:style>
  <w:style w:type="character" w:customStyle="1" w:styleId="tocnumber">
    <w:name w:val="tocnumber"/>
    <w:basedOn w:val="a0"/>
    <w:rsid w:val="0042776B"/>
  </w:style>
  <w:style w:type="character" w:customStyle="1" w:styleId="toctext">
    <w:name w:val="toctext"/>
    <w:basedOn w:val="a0"/>
    <w:rsid w:val="0042776B"/>
  </w:style>
  <w:style w:type="character" w:customStyle="1" w:styleId="mw-headline">
    <w:name w:val="mw-headline"/>
    <w:basedOn w:val="a0"/>
    <w:rsid w:val="0042776B"/>
  </w:style>
  <w:style w:type="character" w:customStyle="1" w:styleId="mw-editsection">
    <w:name w:val="mw-editsection"/>
    <w:basedOn w:val="a0"/>
    <w:rsid w:val="0042776B"/>
  </w:style>
  <w:style w:type="character" w:customStyle="1" w:styleId="mw-editsection-bracket">
    <w:name w:val="mw-editsection-bracket"/>
    <w:basedOn w:val="a0"/>
    <w:rsid w:val="0042776B"/>
  </w:style>
  <w:style w:type="character" w:customStyle="1" w:styleId="mw-cite-backlink">
    <w:name w:val="mw-cite-backlink"/>
    <w:basedOn w:val="a0"/>
    <w:rsid w:val="0042776B"/>
  </w:style>
  <w:style w:type="character" w:customStyle="1" w:styleId="cite-accessibility-label">
    <w:name w:val="cite-accessibility-label"/>
    <w:basedOn w:val="a0"/>
    <w:rsid w:val="0042776B"/>
  </w:style>
  <w:style w:type="character" w:customStyle="1" w:styleId="reference-text">
    <w:name w:val="reference-text"/>
    <w:basedOn w:val="a0"/>
    <w:rsid w:val="0042776B"/>
  </w:style>
  <w:style w:type="character" w:customStyle="1" w:styleId="citation">
    <w:name w:val="citation"/>
    <w:basedOn w:val="a0"/>
    <w:rsid w:val="0042776B"/>
  </w:style>
  <w:style w:type="character" w:customStyle="1" w:styleId="z3988">
    <w:name w:val="z3988"/>
    <w:basedOn w:val="a0"/>
    <w:rsid w:val="0042776B"/>
  </w:style>
  <w:style w:type="character" w:customStyle="1" w:styleId="reference-accessdate">
    <w:name w:val="reference-accessdate"/>
    <w:basedOn w:val="a0"/>
    <w:rsid w:val="0042776B"/>
  </w:style>
  <w:style w:type="character" w:customStyle="1" w:styleId="nowrap">
    <w:name w:val="nowrap"/>
    <w:basedOn w:val="a0"/>
    <w:rsid w:val="0042776B"/>
  </w:style>
  <w:style w:type="character" w:customStyle="1" w:styleId="pdflink">
    <w:name w:val="pdflink"/>
    <w:basedOn w:val="a0"/>
    <w:rsid w:val="0042776B"/>
  </w:style>
  <w:style w:type="character" w:customStyle="1" w:styleId="collapsebutton">
    <w:name w:val="collapsebutton"/>
    <w:basedOn w:val="a0"/>
    <w:rsid w:val="0042776B"/>
  </w:style>
  <w:style w:type="paragraph" w:styleId="a5">
    <w:name w:val="HTML Top of Form"/>
    <w:basedOn w:val="a"/>
    <w:next w:val="a"/>
    <w:link w:val="Char"/>
    <w:hidden/>
    <w:uiPriority w:val="99"/>
    <w:semiHidden/>
    <w:unhideWhenUsed/>
    <w:rsid w:val="0042776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42776B"/>
    <w:rPr>
      <w:rFonts w:ascii="Arial" w:eastAsia="Times New Roman" w:hAnsi="Arial" w:cs="Arial"/>
      <w:vanish/>
      <w:sz w:val="16"/>
      <w:szCs w:val="16"/>
    </w:rPr>
  </w:style>
  <w:style w:type="paragraph" w:styleId="a6">
    <w:name w:val="HTML Bottom of Form"/>
    <w:basedOn w:val="a"/>
    <w:next w:val="a"/>
    <w:link w:val="Char0"/>
    <w:hidden/>
    <w:uiPriority w:val="99"/>
    <w:semiHidden/>
    <w:unhideWhenUsed/>
    <w:rsid w:val="0042776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semiHidden/>
    <w:rsid w:val="0042776B"/>
    <w:rPr>
      <w:rFonts w:ascii="Arial" w:eastAsia="Times New Roman" w:hAnsi="Arial" w:cs="Arial"/>
      <w:vanish/>
      <w:sz w:val="16"/>
      <w:szCs w:val="16"/>
    </w:rPr>
  </w:style>
  <w:style w:type="character" w:customStyle="1" w:styleId="uls-settings-trigger">
    <w:name w:val="uls-settings-trigger"/>
    <w:basedOn w:val="a0"/>
    <w:rsid w:val="0042776B"/>
  </w:style>
  <w:style w:type="character" w:customStyle="1" w:styleId="wb-langlinks-edit">
    <w:name w:val="wb-langlinks-edit"/>
    <w:basedOn w:val="a0"/>
    <w:rsid w:val="0042776B"/>
  </w:style>
  <w:style w:type="paragraph" w:styleId="a7">
    <w:name w:val="Balloon Text"/>
    <w:basedOn w:val="a"/>
    <w:link w:val="Char1"/>
    <w:uiPriority w:val="99"/>
    <w:semiHidden/>
    <w:unhideWhenUsed/>
    <w:rsid w:val="004277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2776B"/>
    <w:rPr>
      <w:rFonts w:ascii="Tahoma" w:hAnsi="Tahoma" w:cs="Tahoma"/>
      <w:sz w:val="16"/>
      <w:szCs w:val="16"/>
    </w:rPr>
  </w:style>
  <w:style w:type="table" w:styleId="a8">
    <w:name w:val="Table Grid"/>
    <w:basedOn w:val="a1"/>
    <w:uiPriority w:val="59"/>
    <w:rsid w:val="00126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621F0F"/>
    <w:pPr>
      <w:tabs>
        <w:tab w:val="center" w:pos="4153"/>
        <w:tab w:val="right" w:pos="8306"/>
      </w:tabs>
      <w:spacing w:after="0" w:line="240" w:lineRule="auto"/>
    </w:pPr>
  </w:style>
  <w:style w:type="character" w:customStyle="1" w:styleId="Char2">
    <w:name w:val="رأس الصفحة Char"/>
    <w:basedOn w:val="a0"/>
    <w:link w:val="a9"/>
    <w:uiPriority w:val="99"/>
    <w:rsid w:val="00621F0F"/>
  </w:style>
  <w:style w:type="paragraph" w:styleId="aa">
    <w:name w:val="footer"/>
    <w:basedOn w:val="a"/>
    <w:link w:val="Char3"/>
    <w:uiPriority w:val="99"/>
    <w:unhideWhenUsed/>
    <w:rsid w:val="00621F0F"/>
    <w:pPr>
      <w:tabs>
        <w:tab w:val="center" w:pos="4153"/>
        <w:tab w:val="right" w:pos="8306"/>
      </w:tabs>
      <w:spacing w:after="0" w:line="240" w:lineRule="auto"/>
    </w:pPr>
  </w:style>
  <w:style w:type="character" w:customStyle="1" w:styleId="Char3">
    <w:name w:val="تذييل الصفحة Char"/>
    <w:basedOn w:val="a0"/>
    <w:link w:val="aa"/>
    <w:uiPriority w:val="99"/>
    <w:rsid w:val="00621F0F"/>
  </w:style>
</w:styles>
</file>

<file path=word/webSettings.xml><?xml version="1.0" encoding="utf-8"?>
<w:webSettings xmlns:r="http://schemas.openxmlformats.org/officeDocument/2006/relationships" xmlns:w="http://schemas.openxmlformats.org/wordprocessingml/2006/main">
  <w:divs>
    <w:div w:id="1708600490">
      <w:bodyDiv w:val="1"/>
      <w:marLeft w:val="0"/>
      <w:marRight w:val="0"/>
      <w:marTop w:val="0"/>
      <w:marBottom w:val="0"/>
      <w:divBdr>
        <w:top w:val="none" w:sz="0" w:space="0" w:color="auto"/>
        <w:left w:val="none" w:sz="0" w:space="0" w:color="auto"/>
        <w:bottom w:val="none" w:sz="0" w:space="0" w:color="auto"/>
        <w:right w:val="none" w:sz="0" w:space="0" w:color="auto"/>
      </w:divBdr>
      <w:divsChild>
        <w:div w:id="20507099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823787">
              <w:marLeft w:val="0"/>
              <w:marRight w:val="0"/>
              <w:marTop w:val="0"/>
              <w:marBottom w:val="0"/>
              <w:divBdr>
                <w:top w:val="none" w:sz="0" w:space="0" w:color="auto"/>
                <w:left w:val="none" w:sz="0" w:space="0" w:color="auto"/>
                <w:bottom w:val="none" w:sz="0" w:space="0" w:color="auto"/>
                <w:right w:val="none" w:sz="0" w:space="0" w:color="auto"/>
              </w:divBdr>
              <w:divsChild>
                <w:div w:id="846988771">
                  <w:marLeft w:val="0"/>
                  <w:marRight w:val="0"/>
                  <w:marTop w:val="0"/>
                  <w:marBottom w:val="0"/>
                  <w:divBdr>
                    <w:top w:val="none" w:sz="0" w:space="0" w:color="auto"/>
                    <w:left w:val="none" w:sz="0" w:space="0" w:color="auto"/>
                    <w:bottom w:val="none" w:sz="0" w:space="0" w:color="auto"/>
                    <w:right w:val="none" w:sz="0" w:space="0" w:color="auto"/>
                  </w:divBdr>
                </w:div>
                <w:div w:id="960647774">
                  <w:marLeft w:val="0"/>
                  <w:marRight w:val="0"/>
                  <w:marTop w:val="0"/>
                  <w:marBottom w:val="0"/>
                  <w:divBdr>
                    <w:top w:val="none" w:sz="0" w:space="0" w:color="auto"/>
                    <w:left w:val="none" w:sz="0" w:space="0" w:color="auto"/>
                    <w:bottom w:val="none" w:sz="0" w:space="0" w:color="auto"/>
                    <w:right w:val="none" w:sz="0" w:space="0" w:color="auto"/>
                  </w:divBdr>
                  <w:divsChild>
                    <w:div w:id="1512526768">
                      <w:marLeft w:val="0"/>
                      <w:marRight w:val="0"/>
                      <w:marTop w:val="0"/>
                      <w:marBottom w:val="0"/>
                      <w:divBdr>
                        <w:top w:val="none" w:sz="0" w:space="0" w:color="auto"/>
                        <w:left w:val="none" w:sz="0" w:space="0" w:color="auto"/>
                        <w:bottom w:val="none" w:sz="0" w:space="0" w:color="auto"/>
                        <w:right w:val="none" w:sz="0" w:space="0" w:color="auto"/>
                      </w:divBdr>
                    </w:div>
                    <w:div w:id="2020161692">
                      <w:marLeft w:val="0"/>
                      <w:marRight w:val="0"/>
                      <w:marTop w:val="0"/>
                      <w:marBottom w:val="120"/>
                      <w:divBdr>
                        <w:top w:val="none" w:sz="0" w:space="0" w:color="auto"/>
                        <w:left w:val="none" w:sz="0" w:space="0" w:color="auto"/>
                        <w:bottom w:val="none" w:sz="0" w:space="0" w:color="auto"/>
                        <w:right w:val="none" w:sz="0" w:space="0" w:color="auto"/>
                      </w:divBdr>
                    </w:div>
                    <w:div w:id="1244729221">
                      <w:marLeft w:val="0"/>
                      <w:marRight w:val="0"/>
                      <w:marTop w:val="0"/>
                      <w:marBottom w:val="0"/>
                      <w:divBdr>
                        <w:top w:val="none" w:sz="0" w:space="0" w:color="auto"/>
                        <w:left w:val="none" w:sz="0" w:space="0" w:color="auto"/>
                        <w:bottom w:val="none" w:sz="0" w:space="0" w:color="auto"/>
                        <w:right w:val="none" w:sz="0" w:space="0" w:color="auto"/>
                      </w:divBdr>
                      <w:divsChild>
                        <w:div w:id="707223477">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311253039">
                      <w:marLeft w:val="336"/>
                      <w:marRight w:val="0"/>
                      <w:marTop w:val="120"/>
                      <w:marBottom w:val="312"/>
                      <w:divBdr>
                        <w:top w:val="none" w:sz="0" w:space="0" w:color="auto"/>
                        <w:left w:val="none" w:sz="0" w:space="0" w:color="auto"/>
                        <w:bottom w:val="none" w:sz="0" w:space="0" w:color="auto"/>
                        <w:right w:val="none" w:sz="0" w:space="0" w:color="auto"/>
                      </w:divBdr>
                      <w:divsChild>
                        <w:div w:id="890307551">
                          <w:marLeft w:val="0"/>
                          <w:marRight w:val="0"/>
                          <w:marTop w:val="0"/>
                          <w:marBottom w:val="0"/>
                          <w:divBdr>
                            <w:top w:val="single" w:sz="6" w:space="2" w:color="CCCCCC"/>
                            <w:left w:val="single" w:sz="6" w:space="2" w:color="CCCCCC"/>
                            <w:bottom w:val="single" w:sz="6" w:space="2" w:color="CCCCCC"/>
                            <w:right w:val="single" w:sz="6" w:space="2" w:color="CCCCCC"/>
                          </w:divBdr>
                          <w:divsChild>
                            <w:div w:id="1536429815">
                              <w:marLeft w:val="15"/>
                              <w:marRight w:val="15"/>
                              <w:marTop w:val="15"/>
                              <w:marBottom w:val="15"/>
                              <w:divBdr>
                                <w:top w:val="none" w:sz="0" w:space="0" w:color="auto"/>
                                <w:left w:val="none" w:sz="0" w:space="0" w:color="auto"/>
                                <w:bottom w:val="none" w:sz="0" w:space="0" w:color="auto"/>
                                <w:right w:val="none" w:sz="0" w:space="0" w:color="auto"/>
                              </w:divBdr>
                              <w:divsChild>
                                <w:div w:id="21458091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08100969">
                              <w:marLeft w:val="15"/>
                              <w:marRight w:val="15"/>
                              <w:marTop w:val="15"/>
                              <w:marBottom w:val="15"/>
                              <w:divBdr>
                                <w:top w:val="none" w:sz="0" w:space="0" w:color="auto"/>
                                <w:left w:val="none" w:sz="0" w:space="0" w:color="auto"/>
                                <w:bottom w:val="none" w:sz="0" w:space="0" w:color="auto"/>
                                <w:right w:val="none" w:sz="0" w:space="0" w:color="auto"/>
                              </w:divBdr>
                              <w:divsChild>
                                <w:div w:id="75864786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2090882972">
                      <w:marLeft w:val="336"/>
                      <w:marRight w:val="0"/>
                      <w:marTop w:val="120"/>
                      <w:marBottom w:val="312"/>
                      <w:divBdr>
                        <w:top w:val="none" w:sz="0" w:space="0" w:color="auto"/>
                        <w:left w:val="none" w:sz="0" w:space="0" w:color="auto"/>
                        <w:bottom w:val="none" w:sz="0" w:space="0" w:color="auto"/>
                        <w:right w:val="none" w:sz="0" w:space="0" w:color="auto"/>
                      </w:divBdr>
                      <w:divsChild>
                        <w:div w:id="7213205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9945241">
                      <w:marLeft w:val="336"/>
                      <w:marRight w:val="0"/>
                      <w:marTop w:val="120"/>
                      <w:marBottom w:val="312"/>
                      <w:divBdr>
                        <w:top w:val="none" w:sz="0" w:space="0" w:color="auto"/>
                        <w:left w:val="none" w:sz="0" w:space="0" w:color="auto"/>
                        <w:bottom w:val="none" w:sz="0" w:space="0" w:color="auto"/>
                        <w:right w:val="none" w:sz="0" w:space="0" w:color="auto"/>
                      </w:divBdr>
                      <w:divsChild>
                        <w:div w:id="2246103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75992192">
                      <w:marLeft w:val="0"/>
                      <w:marRight w:val="0"/>
                      <w:marTop w:val="0"/>
                      <w:marBottom w:val="120"/>
                      <w:divBdr>
                        <w:top w:val="none" w:sz="0" w:space="0" w:color="auto"/>
                        <w:left w:val="none" w:sz="0" w:space="0" w:color="auto"/>
                        <w:bottom w:val="none" w:sz="0" w:space="0" w:color="auto"/>
                        <w:right w:val="none" w:sz="0" w:space="0" w:color="auto"/>
                      </w:divBdr>
                    </w:div>
                    <w:div w:id="1531530104">
                      <w:marLeft w:val="336"/>
                      <w:marRight w:val="0"/>
                      <w:marTop w:val="120"/>
                      <w:marBottom w:val="312"/>
                      <w:divBdr>
                        <w:top w:val="none" w:sz="0" w:space="0" w:color="auto"/>
                        <w:left w:val="none" w:sz="0" w:space="0" w:color="auto"/>
                        <w:bottom w:val="none" w:sz="0" w:space="0" w:color="auto"/>
                        <w:right w:val="none" w:sz="0" w:space="0" w:color="auto"/>
                      </w:divBdr>
                      <w:divsChild>
                        <w:div w:id="16728733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75263912">
                      <w:marLeft w:val="0"/>
                      <w:marRight w:val="0"/>
                      <w:marTop w:val="0"/>
                      <w:marBottom w:val="120"/>
                      <w:divBdr>
                        <w:top w:val="none" w:sz="0" w:space="0" w:color="auto"/>
                        <w:left w:val="none" w:sz="0" w:space="0" w:color="auto"/>
                        <w:bottom w:val="none" w:sz="0" w:space="0" w:color="auto"/>
                        <w:right w:val="none" w:sz="0" w:space="0" w:color="auto"/>
                      </w:divBdr>
                    </w:div>
                    <w:div w:id="666638216">
                      <w:marLeft w:val="0"/>
                      <w:marRight w:val="0"/>
                      <w:marTop w:val="0"/>
                      <w:marBottom w:val="120"/>
                      <w:divBdr>
                        <w:top w:val="none" w:sz="0" w:space="0" w:color="auto"/>
                        <w:left w:val="none" w:sz="0" w:space="0" w:color="auto"/>
                        <w:bottom w:val="none" w:sz="0" w:space="0" w:color="auto"/>
                        <w:right w:val="none" w:sz="0" w:space="0" w:color="auto"/>
                      </w:divBdr>
                    </w:div>
                    <w:div w:id="1631397528">
                      <w:marLeft w:val="336"/>
                      <w:marRight w:val="0"/>
                      <w:marTop w:val="120"/>
                      <w:marBottom w:val="312"/>
                      <w:divBdr>
                        <w:top w:val="none" w:sz="0" w:space="0" w:color="auto"/>
                        <w:left w:val="none" w:sz="0" w:space="0" w:color="auto"/>
                        <w:bottom w:val="none" w:sz="0" w:space="0" w:color="auto"/>
                        <w:right w:val="none" w:sz="0" w:space="0" w:color="auto"/>
                      </w:divBdr>
                      <w:divsChild>
                        <w:div w:id="13481726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5905418">
                      <w:marLeft w:val="336"/>
                      <w:marRight w:val="0"/>
                      <w:marTop w:val="120"/>
                      <w:marBottom w:val="312"/>
                      <w:divBdr>
                        <w:top w:val="none" w:sz="0" w:space="0" w:color="auto"/>
                        <w:left w:val="none" w:sz="0" w:space="0" w:color="auto"/>
                        <w:bottom w:val="none" w:sz="0" w:space="0" w:color="auto"/>
                        <w:right w:val="none" w:sz="0" w:space="0" w:color="auto"/>
                      </w:divBdr>
                      <w:divsChild>
                        <w:div w:id="9614196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44363817">
                      <w:marLeft w:val="0"/>
                      <w:marRight w:val="0"/>
                      <w:marTop w:val="0"/>
                      <w:marBottom w:val="120"/>
                      <w:divBdr>
                        <w:top w:val="none" w:sz="0" w:space="0" w:color="auto"/>
                        <w:left w:val="none" w:sz="0" w:space="0" w:color="auto"/>
                        <w:bottom w:val="none" w:sz="0" w:space="0" w:color="auto"/>
                        <w:right w:val="none" w:sz="0" w:space="0" w:color="auto"/>
                      </w:divBdr>
                    </w:div>
                    <w:div w:id="932402146">
                      <w:marLeft w:val="0"/>
                      <w:marRight w:val="0"/>
                      <w:marTop w:val="72"/>
                      <w:marBottom w:val="120"/>
                      <w:divBdr>
                        <w:top w:val="none" w:sz="0" w:space="0" w:color="auto"/>
                        <w:left w:val="none" w:sz="0" w:space="0" w:color="auto"/>
                        <w:bottom w:val="none" w:sz="0" w:space="0" w:color="auto"/>
                        <w:right w:val="none" w:sz="0" w:space="0" w:color="auto"/>
                      </w:divBdr>
                    </w:div>
                    <w:div w:id="1396926166">
                      <w:marLeft w:val="0"/>
                      <w:marRight w:val="120"/>
                      <w:marTop w:val="0"/>
                      <w:marBottom w:val="0"/>
                      <w:divBdr>
                        <w:top w:val="none" w:sz="0" w:space="0" w:color="auto"/>
                        <w:left w:val="none" w:sz="0" w:space="0" w:color="auto"/>
                        <w:bottom w:val="none" w:sz="0" w:space="0" w:color="auto"/>
                        <w:right w:val="none" w:sz="0" w:space="0" w:color="auto"/>
                      </w:divBdr>
                    </w:div>
                    <w:div w:id="1123888930">
                      <w:marLeft w:val="0"/>
                      <w:marRight w:val="0"/>
                      <w:marTop w:val="0"/>
                      <w:marBottom w:val="0"/>
                      <w:divBdr>
                        <w:top w:val="none" w:sz="0" w:space="0" w:color="auto"/>
                        <w:left w:val="none" w:sz="0" w:space="0" w:color="auto"/>
                        <w:bottom w:val="none" w:sz="0" w:space="0" w:color="auto"/>
                        <w:right w:val="none" w:sz="0" w:space="0" w:color="auto"/>
                      </w:divBdr>
                    </w:div>
                    <w:div w:id="250043270">
                      <w:marLeft w:val="0"/>
                      <w:marRight w:val="120"/>
                      <w:marTop w:val="0"/>
                      <w:marBottom w:val="0"/>
                      <w:divBdr>
                        <w:top w:val="none" w:sz="0" w:space="0" w:color="auto"/>
                        <w:left w:val="none" w:sz="0" w:space="0" w:color="auto"/>
                        <w:bottom w:val="none" w:sz="0" w:space="0" w:color="auto"/>
                        <w:right w:val="none" w:sz="0" w:space="0" w:color="auto"/>
                      </w:divBdr>
                    </w:div>
                    <w:div w:id="1483228403">
                      <w:marLeft w:val="0"/>
                      <w:marRight w:val="0"/>
                      <w:marTop w:val="0"/>
                      <w:marBottom w:val="0"/>
                      <w:divBdr>
                        <w:top w:val="none" w:sz="0" w:space="0" w:color="auto"/>
                        <w:left w:val="none" w:sz="0" w:space="0" w:color="auto"/>
                        <w:bottom w:val="none" w:sz="0" w:space="0" w:color="auto"/>
                        <w:right w:val="none" w:sz="0" w:space="0" w:color="auto"/>
                      </w:divBdr>
                    </w:div>
                  </w:divsChild>
                </w:div>
                <w:div w:id="1801145383">
                  <w:marLeft w:val="0"/>
                  <w:marRight w:val="0"/>
                  <w:marTop w:val="240"/>
                  <w:marBottom w:val="0"/>
                  <w:divBdr>
                    <w:top w:val="single" w:sz="6" w:space="4" w:color="AAAAAA"/>
                    <w:left w:val="single" w:sz="6" w:space="4" w:color="AAAAAA"/>
                    <w:bottom w:val="single" w:sz="6" w:space="4" w:color="AAAAAA"/>
                    <w:right w:val="single" w:sz="6" w:space="4" w:color="AAAAAA"/>
                  </w:divBdr>
                  <w:divsChild>
                    <w:div w:id="18751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75582">
          <w:marLeft w:val="0"/>
          <w:marRight w:val="0"/>
          <w:marTop w:val="0"/>
          <w:marBottom w:val="0"/>
          <w:divBdr>
            <w:top w:val="none" w:sz="0" w:space="0" w:color="auto"/>
            <w:left w:val="none" w:sz="0" w:space="0" w:color="auto"/>
            <w:bottom w:val="none" w:sz="0" w:space="0" w:color="auto"/>
            <w:right w:val="none" w:sz="0" w:space="0" w:color="auto"/>
          </w:divBdr>
          <w:divsChild>
            <w:div w:id="1292053895">
              <w:marLeft w:val="0"/>
              <w:marRight w:val="0"/>
              <w:marTop w:val="0"/>
              <w:marBottom w:val="0"/>
              <w:divBdr>
                <w:top w:val="none" w:sz="0" w:space="0" w:color="auto"/>
                <w:left w:val="none" w:sz="0" w:space="0" w:color="auto"/>
                <w:bottom w:val="none" w:sz="0" w:space="0" w:color="auto"/>
                <w:right w:val="none" w:sz="0" w:space="0" w:color="auto"/>
              </w:divBdr>
              <w:divsChild>
                <w:div w:id="774523338">
                  <w:marLeft w:val="0"/>
                  <w:marRight w:val="0"/>
                  <w:marTop w:val="0"/>
                  <w:marBottom w:val="0"/>
                  <w:divBdr>
                    <w:top w:val="none" w:sz="0" w:space="0" w:color="auto"/>
                    <w:left w:val="none" w:sz="0" w:space="0" w:color="auto"/>
                    <w:bottom w:val="none" w:sz="0" w:space="0" w:color="auto"/>
                    <w:right w:val="none" w:sz="0" w:space="0" w:color="auto"/>
                  </w:divBdr>
                </w:div>
                <w:div w:id="2039155069">
                  <w:marLeft w:val="2640"/>
                  <w:marRight w:val="0"/>
                  <w:marTop w:val="600"/>
                  <w:marBottom w:val="0"/>
                  <w:divBdr>
                    <w:top w:val="none" w:sz="0" w:space="0" w:color="auto"/>
                    <w:left w:val="none" w:sz="0" w:space="0" w:color="auto"/>
                    <w:bottom w:val="none" w:sz="0" w:space="0" w:color="auto"/>
                    <w:right w:val="none" w:sz="0" w:space="0" w:color="auto"/>
                  </w:divBdr>
                  <w:divsChild>
                    <w:div w:id="1803964451">
                      <w:marLeft w:val="0"/>
                      <w:marRight w:val="0"/>
                      <w:marTop w:val="0"/>
                      <w:marBottom w:val="0"/>
                      <w:divBdr>
                        <w:top w:val="none" w:sz="0" w:space="0" w:color="auto"/>
                        <w:left w:val="none" w:sz="0" w:space="0" w:color="auto"/>
                        <w:bottom w:val="none" w:sz="0" w:space="0" w:color="auto"/>
                        <w:right w:val="none" w:sz="0" w:space="0" w:color="auto"/>
                      </w:divBdr>
                    </w:div>
                  </w:divsChild>
                </w:div>
                <w:div w:id="1630013903">
                  <w:marLeft w:val="0"/>
                  <w:marRight w:val="0"/>
                  <w:marTop w:val="600"/>
                  <w:marBottom w:val="0"/>
                  <w:divBdr>
                    <w:top w:val="none" w:sz="0" w:space="0" w:color="auto"/>
                    <w:left w:val="none" w:sz="0" w:space="0" w:color="auto"/>
                    <w:bottom w:val="none" w:sz="0" w:space="0" w:color="auto"/>
                    <w:right w:val="none" w:sz="0" w:space="0" w:color="auto"/>
                  </w:divBdr>
                  <w:divsChild>
                    <w:div w:id="697854988">
                      <w:marLeft w:val="0"/>
                      <w:marRight w:val="0"/>
                      <w:marTop w:val="0"/>
                      <w:marBottom w:val="0"/>
                      <w:divBdr>
                        <w:top w:val="none" w:sz="0" w:space="0" w:color="auto"/>
                        <w:left w:val="none" w:sz="0" w:space="0" w:color="auto"/>
                        <w:bottom w:val="none" w:sz="0" w:space="0" w:color="auto"/>
                        <w:right w:val="none" w:sz="0" w:space="0" w:color="auto"/>
                      </w:divBdr>
                    </w:div>
                    <w:div w:id="1939635445">
                      <w:marLeft w:val="120"/>
                      <w:marRight w:val="240"/>
                      <w:marTop w:val="0"/>
                      <w:marBottom w:val="0"/>
                      <w:divBdr>
                        <w:top w:val="none" w:sz="0" w:space="0" w:color="auto"/>
                        <w:left w:val="none" w:sz="0" w:space="0" w:color="auto"/>
                        <w:bottom w:val="none" w:sz="0" w:space="0" w:color="auto"/>
                        <w:right w:val="none" w:sz="0" w:space="0" w:color="auto"/>
                      </w:divBdr>
                      <w:divsChild>
                        <w:div w:id="603346052">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372724981">
              <w:marLeft w:val="0"/>
              <w:marRight w:val="0"/>
              <w:marTop w:val="0"/>
              <w:marBottom w:val="0"/>
              <w:divBdr>
                <w:top w:val="none" w:sz="0" w:space="0" w:color="auto"/>
                <w:left w:val="none" w:sz="0" w:space="0" w:color="auto"/>
                <w:bottom w:val="none" w:sz="0" w:space="0" w:color="auto"/>
                <w:right w:val="none" w:sz="0" w:space="0" w:color="auto"/>
              </w:divBdr>
              <w:divsChild>
                <w:div w:id="2027897567">
                  <w:marLeft w:val="168"/>
                  <w:marRight w:val="144"/>
                  <w:marTop w:val="0"/>
                  <w:marBottom w:val="0"/>
                  <w:divBdr>
                    <w:top w:val="none" w:sz="0" w:space="0" w:color="auto"/>
                    <w:left w:val="none" w:sz="0" w:space="0" w:color="auto"/>
                    <w:bottom w:val="none" w:sz="0" w:space="0" w:color="auto"/>
                    <w:right w:val="none" w:sz="0" w:space="0" w:color="auto"/>
                  </w:divBdr>
                  <w:divsChild>
                    <w:div w:id="107358811">
                      <w:marLeft w:val="120"/>
                      <w:marRight w:val="0"/>
                      <w:marTop w:val="0"/>
                      <w:marBottom w:val="0"/>
                      <w:divBdr>
                        <w:top w:val="none" w:sz="0" w:space="0" w:color="auto"/>
                        <w:left w:val="none" w:sz="0" w:space="0" w:color="auto"/>
                        <w:bottom w:val="none" w:sz="0" w:space="0" w:color="auto"/>
                        <w:right w:val="none" w:sz="0" w:space="0" w:color="auto"/>
                      </w:divBdr>
                    </w:div>
                  </w:divsChild>
                </w:div>
                <w:div w:id="2094664802">
                  <w:marLeft w:val="168"/>
                  <w:marRight w:val="144"/>
                  <w:marTop w:val="0"/>
                  <w:marBottom w:val="0"/>
                  <w:divBdr>
                    <w:top w:val="none" w:sz="0" w:space="0" w:color="auto"/>
                    <w:left w:val="none" w:sz="0" w:space="0" w:color="auto"/>
                    <w:bottom w:val="none" w:sz="0" w:space="0" w:color="auto"/>
                    <w:right w:val="none" w:sz="0" w:space="0" w:color="auto"/>
                  </w:divBdr>
                  <w:divsChild>
                    <w:div w:id="300886776">
                      <w:marLeft w:val="300"/>
                      <w:marRight w:val="0"/>
                      <w:marTop w:val="0"/>
                      <w:marBottom w:val="0"/>
                      <w:divBdr>
                        <w:top w:val="none" w:sz="0" w:space="0" w:color="auto"/>
                        <w:left w:val="none" w:sz="0" w:space="0" w:color="auto"/>
                        <w:bottom w:val="none" w:sz="0" w:space="0" w:color="auto"/>
                        <w:right w:val="none" w:sz="0" w:space="0" w:color="auto"/>
                      </w:divBdr>
                    </w:div>
                  </w:divsChild>
                </w:div>
                <w:div w:id="2073654367">
                  <w:marLeft w:val="168"/>
                  <w:marRight w:val="144"/>
                  <w:marTop w:val="0"/>
                  <w:marBottom w:val="0"/>
                  <w:divBdr>
                    <w:top w:val="none" w:sz="0" w:space="0" w:color="auto"/>
                    <w:left w:val="none" w:sz="0" w:space="0" w:color="auto"/>
                    <w:bottom w:val="none" w:sz="0" w:space="0" w:color="auto"/>
                    <w:right w:val="none" w:sz="0" w:space="0" w:color="auto"/>
                  </w:divBdr>
                  <w:divsChild>
                    <w:div w:id="1460567626">
                      <w:marLeft w:val="300"/>
                      <w:marRight w:val="0"/>
                      <w:marTop w:val="0"/>
                      <w:marBottom w:val="0"/>
                      <w:divBdr>
                        <w:top w:val="none" w:sz="0" w:space="0" w:color="auto"/>
                        <w:left w:val="none" w:sz="0" w:space="0" w:color="auto"/>
                        <w:bottom w:val="none" w:sz="0" w:space="0" w:color="auto"/>
                        <w:right w:val="none" w:sz="0" w:space="0" w:color="auto"/>
                      </w:divBdr>
                    </w:div>
                  </w:divsChild>
                </w:div>
                <w:div w:id="304432780">
                  <w:marLeft w:val="168"/>
                  <w:marRight w:val="144"/>
                  <w:marTop w:val="0"/>
                  <w:marBottom w:val="0"/>
                  <w:divBdr>
                    <w:top w:val="none" w:sz="0" w:space="0" w:color="auto"/>
                    <w:left w:val="none" w:sz="0" w:space="0" w:color="auto"/>
                    <w:bottom w:val="none" w:sz="0" w:space="0" w:color="auto"/>
                    <w:right w:val="none" w:sz="0" w:space="0" w:color="auto"/>
                  </w:divBdr>
                  <w:divsChild>
                    <w:div w:id="355817075">
                      <w:marLeft w:val="300"/>
                      <w:marRight w:val="0"/>
                      <w:marTop w:val="0"/>
                      <w:marBottom w:val="0"/>
                      <w:divBdr>
                        <w:top w:val="none" w:sz="0" w:space="0" w:color="auto"/>
                        <w:left w:val="none" w:sz="0" w:space="0" w:color="auto"/>
                        <w:bottom w:val="none" w:sz="0" w:space="0" w:color="auto"/>
                        <w:right w:val="none" w:sz="0" w:space="0" w:color="auto"/>
                      </w:divBdr>
                    </w:div>
                  </w:divsChild>
                </w:div>
                <w:div w:id="584846679">
                  <w:marLeft w:val="168"/>
                  <w:marRight w:val="144"/>
                  <w:marTop w:val="0"/>
                  <w:marBottom w:val="0"/>
                  <w:divBdr>
                    <w:top w:val="none" w:sz="0" w:space="0" w:color="auto"/>
                    <w:left w:val="none" w:sz="0" w:space="0" w:color="auto"/>
                    <w:bottom w:val="none" w:sz="0" w:space="0" w:color="auto"/>
                    <w:right w:val="none" w:sz="0" w:space="0" w:color="auto"/>
                  </w:divBdr>
                  <w:divsChild>
                    <w:div w:id="1630234822">
                      <w:marLeft w:val="300"/>
                      <w:marRight w:val="0"/>
                      <w:marTop w:val="0"/>
                      <w:marBottom w:val="0"/>
                      <w:divBdr>
                        <w:top w:val="none" w:sz="0" w:space="0" w:color="auto"/>
                        <w:left w:val="none" w:sz="0" w:space="0" w:color="auto"/>
                        <w:bottom w:val="none" w:sz="0" w:space="0" w:color="auto"/>
                        <w:right w:val="none" w:sz="0" w:space="0" w:color="auto"/>
                      </w:divBdr>
                      <w:divsChild>
                        <w:div w:id="1652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1777">
          <w:marLeft w:val="2640"/>
          <w:marRight w:val="0"/>
          <w:marTop w:val="0"/>
          <w:marBottom w:val="0"/>
          <w:divBdr>
            <w:top w:val="none" w:sz="0" w:space="0" w:color="auto"/>
            <w:left w:val="none" w:sz="0" w:space="0" w:color="auto"/>
            <w:bottom w:val="none" w:sz="0" w:space="0" w:color="auto"/>
            <w:right w:val="none" w:sz="0" w:space="0" w:color="auto"/>
          </w:divBdr>
        </w:div>
      </w:divsChild>
    </w:div>
    <w:div w:id="18613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canning_electron_microscope" TargetMode="External"/><Relationship Id="rId117" Type="http://schemas.openxmlformats.org/officeDocument/2006/relationships/hyperlink" Target="http://en.wikipedia.org/wiki/Anthrax" TargetMode="External"/><Relationship Id="rId21" Type="http://schemas.openxmlformats.org/officeDocument/2006/relationships/hyperlink" Target="http://en.wikipedia.org/wiki/Necrotic" TargetMode="External"/><Relationship Id="rId42" Type="http://schemas.openxmlformats.org/officeDocument/2006/relationships/hyperlink" Target="http://en.wikipedia.org/wiki/Gram_stain" TargetMode="External"/><Relationship Id="rId47" Type="http://schemas.openxmlformats.org/officeDocument/2006/relationships/hyperlink" Target="http://en.wikipedia.org/wiki/Soviet_Union" TargetMode="External"/><Relationship Id="rId63" Type="http://schemas.openxmlformats.org/officeDocument/2006/relationships/hyperlink" Target="http://en.wikipedia.org/wiki/The_MIT_Press" TargetMode="External"/><Relationship Id="rId68" Type="http://schemas.openxmlformats.org/officeDocument/2006/relationships/hyperlink" Target="http://www.ncbi.nlm.nih.gov/pubmed/10475946" TargetMode="External"/><Relationship Id="rId84" Type="http://schemas.openxmlformats.org/officeDocument/2006/relationships/hyperlink" Target="http://en.wikipedia.org/wiki/Anthrax" TargetMode="External"/><Relationship Id="rId89" Type="http://schemas.openxmlformats.org/officeDocument/2006/relationships/hyperlink" Target="http://en.wikipedia.org/wiki/Anthrax" TargetMode="External"/><Relationship Id="rId112" Type="http://schemas.openxmlformats.org/officeDocument/2006/relationships/hyperlink" Target="http://en.wikipedia.org/wiki/Anthrax" TargetMode="External"/><Relationship Id="rId133" Type="http://schemas.openxmlformats.org/officeDocument/2006/relationships/hyperlink" Target="http://en.wikipedia.org/wiki/Anthrax" TargetMode="External"/><Relationship Id="rId138" Type="http://schemas.openxmlformats.org/officeDocument/2006/relationships/hyperlink" Target="http://en.wikipedia.org/wiki/Anthrax" TargetMode="External"/><Relationship Id="rId154" Type="http://schemas.openxmlformats.org/officeDocument/2006/relationships/hyperlink" Target="http://www.fda.gov/biologicsbloodvaccines/vaccines/approvedproducts/ucm124462.htm" TargetMode="External"/><Relationship Id="rId159" Type="http://schemas.openxmlformats.org/officeDocument/2006/relationships/footer" Target="footer1.xml"/><Relationship Id="rId16" Type="http://schemas.openxmlformats.org/officeDocument/2006/relationships/hyperlink" Target="http://en.wikipedia.org/wiki/File:Skin_reaction_to_anthrax.jpg" TargetMode="External"/><Relationship Id="rId107" Type="http://schemas.openxmlformats.org/officeDocument/2006/relationships/hyperlink" Target="http://en.wikipedia.org/wiki/Anthrax" TargetMode="External"/><Relationship Id="rId11" Type="http://schemas.openxmlformats.org/officeDocument/2006/relationships/hyperlink" Target="http://en.wikipedia.org/wiki/Gram_stain" TargetMode="External"/><Relationship Id="rId32" Type="http://schemas.openxmlformats.org/officeDocument/2006/relationships/hyperlink" Target="http://en.wikipedia.org/wiki/Cerebrospinal_fluid" TargetMode="External"/><Relationship Id="rId37" Type="http://schemas.openxmlformats.org/officeDocument/2006/relationships/hyperlink" Target="http://en.wikipedia.org/wiki/Anthrax" TargetMode="External"/><Relationship Id="rId53" Type="http://schemas.openxmlformats.org/officeDocument/2006/relationships/hyperlink" Target="http://en.wikipedia.org/wiki/File:Pasteur_inoculating_sheep_against_anthrax._Wellcome_L0003758.jpg" TargetMode="External"/><Relationship Id="rId58" Type="http://schemas.openxmlformats.org/officeDocument/2006/relationships/hyperlink" Target="http://en.wikipedia.org/wiki/Anthrax" TargetMode="External"/><Relationship Id="rId74" Type="http://schemas.openxmlformats.org/officeDocument/2006/relationships/hyperlink" Target="http://202.114.65.51/fzjx/wsw/newindex/wswfzjs/pdf/490783p320.pdf" TargetMode="External"/><Relationship Id="rId79" Type="http://schemas.openxmlformats.org/officeDocument/2006/relationships/hyperlink" Target="http://en.wikipedia.org/wiki/Anthrax" TargetMode="External"/><Relationship Id="rId102" Type="http://schemas.openxmlformats.org/officeDocument/2006/relationships/hyperlink" Target="http://www.medicinenet.com/script/main/art.asp?articlekey=18812&amp;page=2" TargetMode="External"/><Relationship Id="rId123" Type="http://schemas.openxmlformats.org/officeDocument/2006/relationships/hyperlink" Target="http://dx.doi.org/10.1016%2Fj.bbrc.2004.07.105" TargetMode="External"/><Relationship Id="rId128" Type="http://schemas.openxmlformats.org/officeDocument/2006/relationships/hyperlink" Target="http://en.wikipedia.org/wiki/Digital_object_identifier" TargetMode="External"/><Relationship Id="rId144" Type="http://schemas.openxmlformats.org/officeDocument/2006/relationships/hyperlink" Target="http://en.wikipedia.org/wiki/Anthrax" TargetMode="External"/><Relationship Id="rId149" Type="http://schemas.openxmlformats.org/officeDocument/2006/relationships/hyperlink" Target="http://en.wikipedia.org/wiki/Anthrax" TargetMode="External"/><Relationship Id="rId5" Type="http://schemas.openxmlformats.org/officeDocument/2006/relationships/footnotes" Target="footnotes.xml"/><Relationship Id="rId90" Type="http://schemas.openxmlformats.org/officeDocument/2006/relationships/hyperlink" Target="http://en.wikipedia.org/wiki/Anthrax" TargetMode="External"/><Relationship Id="rId95" Type="http://schemas.openxmlformats.org/officeDocument/2006/relationships/hyperlink" Target="http://en.wikipedia.org/wiki/Anthrax" TargetMode="External"/><Relationship Id="rId160" Type="http://schemas.openxmlformats.org/officeDocument/2006/relationships/fontTable" Target="fontTable.xml"/><Relationship Id="rId22" Type="http://schemas.openxmlformats.org/officeDocument/2006/relationships/hyperlink" Target="http://en.wikipedia.org/wiki/Bruise" TargetMode="External"/><Relationship Id="rId27" Type="http://schemas.openxmlformats.org/officeDocument/2006/relationships/hyperlink" Target="http://en.wikipedia.org/wiki/Monkey" TargetMode="External"/><Relationship Id="rId43" Type="http://schemas.openxmlformats.org/officeDocument/2006/relationships/hyperlink" Target="http://en.wikipedia.org/wiki/Polymerase_chain_reaction" TargetMode="External"/><Relationship Id="rId48" Type="http://schemas.openxmlformats.org/officeDocument/2006/relationships/hyperlink" Target="http://en.wikipedia.org/w/index.php?title=Live_spore_vaccine&amp;action=edit&amp;redlink=1" TargetMode="External"/><Relationship Id="rId64" Type="http://schemas.openxmlformats.org/officeDocument/2006/relationships/hyperlink" Target="http://en.wikipedia.org/wiki/Anthrax" TargetMode="External"/><Relationship Id="rId69" Type="http://schemas.openxmlformats.org/officeDocument/2006/relationships/hyperlink" Target="http://en.wikipedia.org/wiki/Anthrax" TargetMode="External"/><Relationship Id="rId113" Type="http://schemas.openxmlformats.org/officeDocument/2006/relationships/hyperlink" Target="http://www.cdc.gov/mmwr/preview/mmwrhtml/mm5928a3.htm" TargetMode="External"/><Relationship Id="rId118" Type="http://schemas.openxmlformats.org/officeDocument/2006/relationships/hyperlink" Target="http://en.wikipedia.org/wiki/Anthrax" TargetMode="External"/><Relationship Id="rId134" Type="http://schemas.openxmlformats.org/officeDocument/2006/relationships/hyperlink" Target="http://en.wikipedia.org/wiki/Digital_object_identifier" TargetMode="External"/><Relationship Id="rId139" Type="http://schemas.openxmlformats.org/officeDocument/2006/relationships/hyperlink" Target="http://news.bbc.co.uk/2/hi/uk_news/7705328.stm" TargetMode="External"/><Relationship Id="rId80" Type="http://schemas.openxmlformats.org/officeDocument/2006/relationships/hyperlink" Target="http://en.wikipedia.org/wiki/Digital_object_identifier" TargetMode="External"/><Relationship Id="rId85" Type="http://schemas.openxmlformats.org/officeDocument/2006/relationships/hyperlink" Target="http://en.wikipedia.org/wiki/Anthrax" TargetMode="External"/><Relationship Id="rId150" Type="http://schemas.openxmlformats.org/officeDocument/2006/relationships/hyperlink" Target="http://en.wikipedia.org/wiki/Anthrax" TargetMode="External"/><Relationship Id="rId155" Type="http://schemas.openxmlformats.org/officeDocument/2006/relationships/hyperlink" Target="http://en.wikipedia.org/wiki/Anthrax" TargetMode="External"/><Relationship Id="rId12" Type="http://schemas.openxmlformats.org/officeDocument/2006/relationships/hyperlink" Target="http://en.wikipedia.org/wiki/Acute_(medicine)" TargetMode="External"/><Relationship Id="rId17" Type="http://schemas.openxmlformats.org/officeDocument/2006/relationships/image" Target="media/image4.jpeg"/><Relationship Id="rId33" Type="http://schemas.openxmlformats.org/officeDocument/2006/relationships/hyperlink" Target="http://en.wikipedia.org/wiki/White_blood_cell" TargetMode="External"/><Relationship Id="rId38" Type="http://schemas.openxmlformats.org/officeDocument/2006/relationships/hyperlink" Target="http://en.wikipedia.org/wiki/Livestock" TargetMode="External"/><Relationship Id="rId59" Type="http://schemas.openxmlformats.org/officeDocument/2006/relationships/hyperlink" Target="http://en.wikipedia.org/wiki/Digital_object_identifier" TargetMode="External"/><Relationship Id="rId103" Type="http://schemas.openxmlformats.org/officeDocument/2006/relationships/hyperlink" Target="http://en.wikipedia.org/wiki/Anthrax" TargetMode="External"/><Relationship Id="rId108" Type="http://schemas.openxmlformats.org/officeDocument/2006/relationships/hyperlink" Target="http://en.wikipedia.org/wiki/Anthrax" TargetMode="External"/><Relationship Id="rId124" Type="http://schemas.openxmlformats.org/officeDocument/2006/relationships/hyperlink" Target="http://en.wikipedia.org/wiki/PubMed_Identifier" TargetMode="External"/><Relationship Id="rId129" Type="http://schemas.openxmlformats.org/officeDocument/2006/relationships/hyperlink" Target="http://dx.doi.org/10.1016%2Fj.bbrc.2007.06.124" TargetMode="External"/><Relationship Id="rId20" Type="http://schemas.openxmlformats.org/officeDocument/2006/relationships/hyperlink" Target="http://en.wikipedia.org/wiki/Ulcer" TargetMode="External"/><Relationship Id="rId41" Type="http://schemas.openxmlformats.org/officeDocument/2006/relationships/image" Target="media/image7.jpeg"/><Relationship Id="rId54" Type="http://schemas.openxmlformats.org/officeDocument/2006/relationships/image" Target="media/image8.jpeg"/><Relationship Id="rId62" Type="http://schemas.openxmlformats.org/officeDocument/2006/relationships/hyperlink" Target="http://en.wikipedia.org/wiki/Joshua_Lederberg" TargetMode="External"/><Relationship Id="rId70" Type="http://schemas.openxmlformats.org/officeDocument/2006/relationships/hyperlink" Target="http://web.archive.org/web/20080408070236/http:/louisville.edu/library/ekstrom/special/pasteur/cohn.html" TargetMode="External"/><Relationship Id="rId75" Type="http://schemas.openxmlformats.org/officeDocument/2006/relationships/hyperlink" Target="http://en.wikipedia.org/wiki/Anthrax" TargetMode="External"/><Relationship Id="rId83" Type="http://schemas.openxmlformats.org/officeDocument/2006/relationships/hyperlink" Target="http://www.ncbi.nlm.nih.gov/pubmed/10475950" TargetMode="External"/><Relationship Id="rId88" Type="http://schemas.openxmlformats.org/officeDocument/2006/relationships/hyperlink" Target="http://en.wikipedia.org/wiki/Anthrax" TargetMode="External"/><Relationship Id="rId91" Type="http://schemas.openxmlformats.org/officeDocument/2006/relationships/hyperlink" Target="http://en.wikipedia.org/wiki/Digital_object_identifier" TargetMode="External"/><Relationship Id="rId96" Type="http://schemas.openxmlformats.org/officeDocument/2006/relationships/hyperlink" Target="http://journal.publications.chestnet.org/article.aspx?articleid=1084954" TargetMode="External"/><Relationship Id="rId111" Type="http://schemas.openxmlformats.org/officeDocument/2006/relationships/hyperlink" Target="http://www.nejm.org/doi/full/10.1056/NEJMcpc1003887" TargetMode="External"/><Relationship Id="rId132" Type="http://schemas.openxmlformats.org/officeDocument/2006/relationships/hyperlink" Target="http://en.wikipedia.org/wiki/PubMed_Identifier" TargetMode="External"/><Relationship Id="rId140" Type="http://schemas.openxmlformats.org/officeDocument/2006/relationships/hyperlink" Target="http://en.wikipedia.org/wiki/Anthrax" TargetMode="External"/><Relationship Id="rId145" Type="http://schemas.openxmlformats.org/officeDocument/2006/relationships/hyperlink" Target="http://www.promedmail.org/pls/otn/f?p=2400:1001:747000751311471::NO::F2400_P1001_BACK_PAGE,F2400_P1001_PUB_MAIL_ID:1000,80634" TargetMode="External"/><Relationship Id="rId153" Type="http://schemas.openxmlformats.org/officeDocument/2006/relationships/hyperlink" Target="http://en.wikipedia.org/wiki/Anthrax"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en.wikipedia.org/wiki/Anthrax" TargetMode="External"/><Relationship Id="rId28" Type="http://schemas.openxmlformats.org/officeDocument/2006/relationships/hyperlink" Target="http://en.wikipedia.org/wiki/Bacilli" TargetMode="External"/><Relationship Id="rId36" Type="http://schemas.openxmlformats.org/officeDocument/2006/relationships/hyperlink" Target="http://en.wikipedia.org/wiki/Robert_Koch" TargetMode="External"/><Relationship Id="rId49" Type="http://schemas.openxmlformats.org/officeDocument/2006/relationships/hyperlink" Target="http://en.wikipedia.org/wiki/Fever" TargetMode="External"/><Relationship Id="rId57" Type="http://schemas.openxmlformats.org/officeDocument/2006/relationships/hyperlink" Target="http://www.standard.co.uk/news/crossrail-work-stopped-after-human-bones-found-on-site-6759649.html" TargetMode="External"/><Relationship Id="rId106" Type="http://schemas.openxmlformats.org/officeDocument/2006/relationships/hyperlink" Target="http://web.archive.org/web/20070405150014/http:/www.bt.cdc.gov/agent/anthrax/faq/signs.asp" TargetMode="External"/><Relationship Id="rId114" Type="http://schemas.openxmlformats.org/officeDocument/2006/relationships/hyperlink" Target="http://en.wikipedia.org/wiki/Anthrax" TargetMode="External"/><Relationship Id="rId119" Type="http://schemas.openxmlformats.org/officeDocument/2006/relationships/hyperlink" Target="http://en.wikipedia.org/wiki/Anthrax" TargetMode="External"/><Relationship Id="rId127" Type="http://schemas.openxmlformats.org/officeDocument/2006/relationships/hyperlink" Target="http://linkinghub.elsevier.com/retrieve/pii/S0006-291X(07)01388-5" TargetMode="External"/><Relationship Id="rId10" Type="http://schemas.openxmlformats.org/officeDocument/2006/relationships/hyperlink" Target="http://en.wikipedia.org/wiki/Photomicrograph" TargetMode="External"/><Relationship Id="rId31" Type="http://schemas.openxmlformats.org/officeDocument/2006/relationships/image" Target="media/image6.jpeg"/><Relationship Id="rId44" Type="http://schemas.openxmlformats.org/officeDocument/2006/relationships/hyperlink" Target="http://en.wikipedia.org/wiki/Anthrax" TargetMode="External"/><Relationship Id="rId52" Type="http://schemas.openxmlformats.org/officeDocument/2006/relationships/hyperlink" Target="http://en.wikipedia.org/wiki/Anthrax_vaccines" TargetMode="External"/><Relationship Id="rId60" Type="http://schemas.openxmlformats.org/officeDocument/2006/relationships/hyperlink" Target="http://dx.doi.org/10.1111%2Fj.1574-6968.1989.tb03486.x" TargetMode="External"/><Relationship Id="rId65" Type="http://schemas.openxmlformats.org/officeDocument/2006/relationships/hyperlink" Target="http://en.wikipedia.org/wiki/Digital_object_identifier" TargetMode="External"/><Relationship Id="rId73" Type="http://schemas.openxmlformats.org/officeDocument/2006/relationships/hyperlink" Target="http://en.wikipedia.org/wiki/Anthrax" TargetMode="External"/><Relationship Id="rId78" Type="http://schemas.openxmlformats.org/officeDocument/2006/relationships/hyperlink" Target="http://dogsinthenews.com/issues/0110/articles/011030a.htm" TargetMode="External"/><Relationship Id="rId81" Type="http://schemas.openxmlformats.org/officeDocument/2006/relationships/hyperlink" Target="http://dx.doi.org/10.1046%2Fj.1365-2672.1999.00872.x" TargetMode="External"/><Relationship Id="rId86" Type="http://schemas.openxmlformats.org/officeDocument/2006/relationships/hyperlink" Target="http://www.masta.edu.au/external.php?stampid=1362693227705891" TargetMode="External"/><Relationship Id="rId94" Type="http://schemas.openxmlformats.org/officeDocument/2006/relationships/hyperlink" Target="http://www.ncbi.nlm.nih.gov/pubmed/16490913" TargetMode="External"/><Relationship Id="rId99" Type="http://schemas.openxmlformats.org/officeDocument/2006/relationships/hyperlink" Target="http://en.wikipedia.org/wiki/PubMed_Identifier" TargetMode="External"/><Relationship Id="rId101" Type="http://schemas.openxmlformats.org/officeDocument/2006/relationships/hyperlink" Target="http://en.wikipedia.org/wiki/Anthrax" TargetMode="External"/><Relationship Id="rId122" Type="http://schemas.openxmlformats.org/officeDocument/2006/relationships/hyperlink" Target="http://en.wikipedia.org/wiki/Digital_object_identifier" TargetMode="External"/><Relationship Id="rId130" Type="http://schemas.openxmlformats.org/officeDocument/2006/relationships/hyperlink" Target="http://en.wikipedia.org/wiki/PubMed_Central" TargetMode="External"/><Relationship Id="rId135" Type="http://schemas.openxmlformats.org/officeDocument/2006/relationships/hyperlink" Target="http://dx.doi.org/10.1016%2FS0046-8177%2878%2980140-3" TargetMode="External"/><Relationship Id="rId143" Type="http://schemas.openxmlformats.org/officeDocument/2006/relationships/hyperlink" Target="http://www.nytimes.com/2010/01/12/health/12glob.html" TargetMode="External"/><Relationship Id="rId148" Type="http://schemas.openxmlformats.org/officeDocument/2006/relationships/hyperlink" Target="http://en.wikipedia.org/wiki/Anthrax" TargetMode="External"/><Relationship Id="rId151" Type="http://schemas.openxmlformats.org/officeDocument/2006/relationships/hyperlink" Target="http://www.ncbi.nlm.nih.gov/pubmed/15977694" TargetMode="External"/><Relationship Id="rId156" Type="http://schemas.openxmlformats.org/officeDocument/2006/relationships/hyperlink" Target="http://www.cdc.gov/niosh/npptl/default.html"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en.wikipedia.org/wiki/Bacillus_anthracis" TargetMode="External"/><Relationship Id="rId18" Type="http://schemas.openxmlformats.org/officeDocument/2006/relationships/hyperlink" Target="http://en.wikipedia.org/wiki/Boil" TargetMode="External"/><Relationship Id="rId39" Type="http://schemas.openxmlformats.org/officeDocument/2006/relationships/hyperlink" Target="http://en.wikipedia.org/wiki/Anthrax" TargetMode="External"/><Relationship Id="rId109" Type="http://schemas.openxmlformats.org/officeDocument/2006/relationships/hyperlink" Target="http://www.boston.com/news/health/articles/2010/01/04/nh_anthrax_case_linked_to_animal_skinned_drums/" TargetMode="External"/><Relationship Id="rId34" Type="http://schemas.openxmlformats.org/officeDocument/2006/relationships/hyperlink" Target="http://en.wikipedia.org/wiki/Bacillus_anthracis" TargetMode="External"/><Relationship Id="rId50" Type="http://schemas.openxmlformats.org/officeDocument/2006/relationships/hyperlink" Target="http://en.wikipedia.org/wiki/Anthrax" TargetMode="External"/><Relationship Id="rId55" Type="http://schemas.openxmlformats.org/officeDocument/2006/relationships/hyperlink" Target="http://en.wikipedia.org/wiki/Louis_Pasteur" TargetMode="External"/><Relationship Id="rId76" Type="http://schemas.openxmlformats.org/officeDocument/2006/relationships/hyperlink" Target="http://german.about.com/library/blerf_koch.htm" TargetMode="External"/><Relationship Id="rId97" Type="http://schemas.openxmlformats.org/officeDocument/2006/relationships/hyperlink" Target="http://en.wikipedia.org/wiki/Digital_object_identifier" TargetMode="External"/><Relationship Id="rId104" Type="http://schemas.openxmlformats.org/officeDocument/2006/relationships/hyperlink" Target="http://en.wikipedia.org/wiki/Anthrax" TargetMode="External"/><Relationship Id="rId120" Type="http://schemas.openxmlformats.org/officeDocument/2006/relationships/hyperlink" Target="http://en.wikipedia.org/wiki/Anthrax" TargetMode="External"/><Relationship Id="rId125" Type="http://schemas.openxmlformats.org/officeDocument/2006/relationships/hyperlink" Target="http://www.ncbi.nlm.nih.gov/pubmed/15313199" TargetMode="External"/><Relationship Id="rId141" Type="http://schemas.openxmlformats.org/officeDocument/2006/relationships/hyperlink" Target="http://www.documents.hps.scot.nhs.uk/giz/anthrax-outbreak/anthrax-outbreak-report-2011-12.pdf" TargetMode="External"/><Relationship Id="rId146" Type="http://schemas.openxmlformats.org/officeDocument/2006/relationships/hyperlink" Target="http://en.wikipedia.org/wiki/Anthrax" TargetMode="External"/><Relationship Id="rId7" Type="http://schemas.openxmlformats.org/officeDocument/2006/relationships/image" Target="media/image1.png"/><Relationship Id="rId71" Type="http://schemas.openxmlformats.org/officeDocument/2006/relationships/hyperlink" Target="http://en.wikipedia.org/wiki/University_of_Louisville" TargetMode="External"/><Relationship Id="rId92" Type="http://schemas.openxmlformats.org/officeDocument/2006/relationships/hyperlink" Target="http://dx.doi.org/10.7326%2F0003-4819-144-4-200602210-00009" TargetMode="External"/><Relationship Id="rId162"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en.wikipedia.org/wiki/Red_blood_cell" TargetMode="External"/><Relationship Id="rId24" Type="http://schemas.openxmlformats.org/officeDocument/2006/relationships/hyperlink" Target="http://en.wikipedia.org/wiki/File:Anthrax_color_enhanced_micrograph.JPG" TargetMode="External"/><Relationship Id="rId40" Type="http://schemas.openxmlformats.org/officeDocument/2006/relationships/hyperlink" Target="http://en.wikipedia.org/wiki/File:Anthrax_-_inhalational.jpg" TargetMode="External"/><Relationship Id="rId45" Type="http://schemas.openxmlformats.org/officeDocument/2006/relationships/hyperlink" Target="http://en.wikipedia.org/wiki/Anthrax_vaccines" TargetMode="External"/><Relationship Id="rId66" Type="http://schemas.openxmlformats.org/officeDocument/2006/relationships/hyperlink" Target="http://dx.doi.org/10.1046%2Fj.1365-2672.1999.00868.x" TargetMode="External"/><Relationship Id="rId87" Type="http://schemas.openxmlformats.org/officeDocument/2006/relationships/hyperlink" Target="http://en.wikipedia.org/wiki/Anthrax" TargetMode="External"/><Relationship Id="rId110" Type="http://schemas.openxmlformats.org/officeDocument/2006/relationships/hyperlink" Target="http://en.wikipedia.org/wiki/Anthrax" TargetMode="External"/><Relationship Id="rId115" Type="http://schemas.openxmlformats.org/officeDocument/2006/relationships/hyperlink" Target="http://en.wikipedia.org/wiki/Anthrax" TargetMode="External"/><Relationship Id="rId131" Type="http://schemas.openxmlformats.org/officeDocument/2006/relationships/hyperlink" Target="http://www.ncbi.nlm.nih.gov/pmc/articles/PMC1986636" TargetMode="External"/><Relationship Id="rId136" Type="http://schemas.openxmlformats.org/officeDocument/2006/relationships/hyperlink" Target="http://en.wikipedia.org/wiki/PubMed_Identifier" TargetMode="External"/><Relationship Id="rId157" Type="http://schemas.openxmlformats.org/officeDocument/2006/relationships/hyperlink" Target="http://en.wikipedia.org/wiki/Anthrax" TargetMode="External"/><Relationship Id="rId61" Type="http://schemas.openxmlformats.org/officeDocument/2006/relationships/hyperlink" Target="http://en.wikipedia.org/wiki/Anthrax" TargetMode="External"/><Relationship Id="rId82" Type="http://schemas.openxmlformats.org/officeDocument/2006/relationships/hyperlink" Target="http://en.wikipedia.org/wiki/PubMed_Identifier" TargetMode="External"/><Relationship Id="rId152" Type="http://schemas.openxmlformats.org/officeDocument/2006/relationships/hyperlink" Target="http://en.wikipedia.org/wiki/Annals_of_Saudi_Medicine" TargetMode="External"/><Relationship Id="rId19" Type="http://schemas.openxmlformats.org/officeDocument/2006/relationships/hyperlink" Target="http://en.wikipedia.org/wiki/Skin_lesion" TargetMode="External"/><Relationship Id="rId14" Type="http://schemas.openxmlformats.org/officeDocument/2006/relationships/hyperlink" Target="http://en.wikipedia.org/wiki/File:Anthrax_PHIL_2033.png" TargetMode="External"/><Relationship Id="rId30" Type="http://schemas.openxmlformats.org/officeDocument/2006/relationships/hyperlink" Target="http://en.wikipedia.org/wiki/File:Gram_Stain_Anthrax.jpg" TargetMode="External"/><Relationship Id="rId35" Type="http://schemas.openxmlformats.org/officeDocument/2006/relationships/hyperlink" Target="http://en.wikipedia.org/wiki/Gram-positive" TargetMode="External"/><Relationship Id="rId56" Type="http://schemas.openxmlformats.org/officeDocument/2006/relationships/hyperlink" Target="http://en.wikipedia.org/wiki/Anthrax" TargetMode="External"/><Relationship Id="rId77" Type="http://schemas.openxmlformats.org/officeDocument/2006/relationships/hyperlink" Target="http://en.wikipedia.org/wiki/Anthrax" TargetMode="External"/><Relationship Id="rId100" Type="http://schemas.openxmlformats.org/officeDocument/2006/relationships/hyperlink" Target="http://www.ncbi.nlm.nih.gov/pubmed/17296652" TargetMode="External"/><Relationship Id="rId105" Type="http://schemas.openxmlformats.org/officeDocument/2006/relationships/hyperlink" Target="http://www.bt.cdc.gov/agent/anthrax/faq/signs.asp" TargetMode="External"/><Relationship Id="rId126" Type="http://schemas.openxmlformats.org/officeDocument/2006/relationships/hyperlink" Target="http://en.wikipedia.org/wiki/Anthrax" TargetMode="External"/><Relationship Id="rId147" Type="http://schemas.openxmlformats.org/officeDocument/2006/relationships/hyperlink" Target="http://www.promedmail.org/pls/otn/f?p=2400:1001:130058575417351::NO::F2400_P1001_BACK_PAGE,F2400_P1001_PUB_MAIL_ID:1000,82333" TargetMode="External"/><Relationship Id="rId8" Type="http://schemas.openxmlformats.org/officeDocument/2006/relationships/hyperlink" Target="http://en.wikipedia.org/wiki/File:Bacillus_anthracis_Gram.jpg" TargetMode="External"/><Relationship Id="rId51" Type="http://schemas.openxmlformats.org/officeDocument/2006/relationships/hyperlink" Target="http://en.wikipedia.org/wiki/Anthrax" TargetMode="External"/><Relationship Id="rId72" Type="http://schemas.openxmlformats.org/officeDocument/2006/relationships/hyperlink" Target="http://louisville.edu/library/ekstrom/special/pasteur/cohn.html" TargetMode="External"/><Relationship Id="rId93" Type="http://schemas.openxmlformats.org/officeDocument/2006/relationships/hyperlink" Target="http://en.wikipedia.org/wiki/PubMed_Identifier" TargetMode="External"/><Relationship Id="rId98" Type="http://schemas.openxmlformats.org/officeDocument/2006/relationships/hyperlink" Target="http://dx.doi.org/10.1378%2Fchest.06-1687" TargetMode="External"/><Relationship Id="rId121" Type="http://schemas.openxmlformats.org/officeDocument/2006/relationships/hyperlink" Target="http://linkinghub.elsevier.com/retrieve/pii/S0006-291X(04)01621-3" TargetMode="External"/><Relationship Id="rId142" Type="http://schemas.openxmlformats.org/officeDocument/2006/relationships/hyperlink" Target="http://en.wikipedia.org/wiki/Anthrax" TargetMode="External"/><Relationship Id="rId3" Type="http://schemas.openxmlformats.org/officeDocument/2006/relationships/settings" Target="settings.xml"/><Relationship Id="rId25" Type="http://schemas.openxmlformats.org/officeDocument/2006/relationships/image" Target="media/image5.jpeg"/><Relationship Id="rId46" Type="http://schemas.openxmlformats.org/officeDocument/2006/relationships/hyperlink" Target="http://en.wikipedia.org/wiki/Biological_warfare" TargetMode="External"/><Relationship Id="rId67" Type="http://schemas.openxmlformats.org/officeDocument/2006/relationships/hyperlink" Target="http://en.wikipedia.org/wiki/PubMed_Identifier" TargetMode="External"/><Relationship Id="rId116" Type="http://schemas.openxmlformats.org/officeDocument/2006/relationships/hyperlink" Target="http://edoc.rki.de/documents/rk/508-5-26/PDF/5-26.pdf" TargetMode="External"/><Relationship Id="rId137" Type="http://schemas.openxmlformats.org/officeDocument/2006/relationships/hyperlink" Target="http://www.ncbi.nlm.nih.gov/pubmed/101438" TargetMode="External"/><Relationship Id="rId158" Type="http://schemas.openxmlformats.org/officeDocument/2006/relationships/hyperlink" Target="http://en.wikipedia.org/wiki/Anthra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3636</Words>
  <Characters>20729</Characters>
  <Application>Microsoft Office Word</Application>
  <DocSecurity>0</DocSecurity>
  <Lines>172</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المجتبى-ع</dc:creator>
  <cp:keywords/>
  <dc:description/>
  <cp:lastModifiedBy>Dr.Haider</cp:lastModifiedBy>
  <cp:revision>19</cp:revision>
  <dcterms:created xsi:type="dcterms:W3CDTF">2014-12-31T13:18:00Z</dcterms:created>
  <dcterms:modified xsi:type="dcterms:W3CDTF">2015-01-12T10:44:00Z</dcterms:modified>
</cp:coreProperties>
</file>